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36" w:rsidRDefault="00887836" w:rsidP="000F3B56">
      <w:pPr>
        <w:pStyle w:val="NoSpacing"/>
        <w:jc w:val="center"/>
      </w:pPr>
      <w:bookmarkStart w:id="0" w:name="_GoBack"/>
      <w:bookmarkEnd w:id="0"/>
      <w:r>
        <w:t>ACCOUNT</w:t>
      </w:r>
      <w:r w:rsidR="00767D33">
        <w:t>ANT</w:t>
      </w:r>
    </w:p>
    <w:p w:rsidR="00223365" w:rsidRDefault="00223365"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EF6DEA" w:rsidP="00887836">
            <w:pPr>
              <w:pStyle w:val="NoSpacing"/>
            </w:pPr>
            <w:r>
              <w:t>Financial Reporting</w:t>
            </w:r>
          </w:p>
        </w:tc>
        <w:tc>
          <w:tcPr>
            <w:tcW w:w="7015" w:type="dxa"/>
          </w:tcPr>
          <w:p w:rsidR="007B0E0C" w:rsidRDefault="00EF6DEA" w:rsidP="0037112C">
            <w:pPr>
              <w:pStyle w:val="NoSpacing"/>
              <w:numPr>
                <w:ilvl w:val="0"/>
                <w:numId w:val="1"/>
              </w:numPr>
            </w:pPr>
            <w:r>
              <w:t>Prepare</w:t>
            </w:r>
            <w:r w:rsidR="000651D0">
              <w:t>s</w:t>
            </w:r>
            <w:r>
              <w:t xml:space="preserve"> </w:t>
            </w:r>
            <w:r w:rsidR="00B34086">
              <w:t xml:space="preserve">ad hoc/custom </w:t>
            </w:r>
            <w:r>
              <w:t>financial reports by collecting, analyzing and summarizing account information and trends</w:t>
            </w:r>
            <w:r w:rsidR="005F41F3">
              <w:t>, develop</w:t>
            </w:r>
            <w:r w:rsidR="00B34086">
              <w:t>ing  matrices, etc.</w:t>
            </w:r>
          </w:p>
          <w:p w:rsidR="00EF6DEA" w:rsidRDefault="00DC69A1" w:rsidP="0037112C">
            <w:pPr>
              <w:pStyle w:val="NoSpacing"/>
              <w:numPr>
                <w:ilvl w:val="0"/>
                <w:numId w:val="1"/>
              </w:numPr>
            </w:pPr>
            <w:r>
              <w:t>Prepare</w:t>
            </w:r>
            <w:r w:rsidR="000651D0">
              <w:t>s</w:t>
            </w:r>
            <w:r w:rsidR="0014359A">
              <w:t xml:space="preserve"> and analyzes</w:t>
            </w:r>
            <w:r>
              <w:t xml:space="preserve"> annual financial statements and note disclosure</w:t>
            </w:r>
            <w:r w:rsidR="005F41F3">
              <w:t>s</w:t>
            </w:r>
          </w:p>
          <w:p w:rsidR="00DC69A1" w:rsidRDefault="004068E1" w:rsidP="0037112C">
            <w:pPr>
              <w:pStyle w:val="NoSpacing"/>
              <w:numPr>
                <w:ilvl w:val="0"/>
                <w:numId w:val="1"/>
              </w:numPr>
            </w:pPr>
            <w:r>
              <w:t>Creates and/or audits</w:t>
            </w:r>
            <w:r w:rsidR="000651D0">
              <w:t xml:space="preserve"> </w:t>
            </w:r>
            <w:r w:rsidR="00B34086">
              <w:t>profit/loss statements</w:t>
            </w:r>
          </w:p>
          <w:p w:rsidR="00CD0DAD" w:rsidRDefault="00CD0DAD" w:rsidP="0037112C">
            <w:pPr>
              <w:pStyle w:val="NoSpacing"/>
              <w:numPr>
                <w:ilvl w:val="0"/>
                <w:numId w:val="1"/>
              </w:numPr>
            </w:pPr>
            <w:r>
              <w:t>Assist</w:t>
            </w:r>
            <w:r w:rsidR="000651D0">
              <w:t>s</w:t>
            </w:r>
            <w:r>
              <w:t xml:space="preserve"> department leadership in coordinating Annual Raise Process (ARP)</w:t>
            </w:r>
            <w:r w:rsidR="0022557E">
              <w:t xml:space="preserve"> </w:t>
            </w:r>
            <w:r w:rsidR="00B34086">
              <w:t xml:space="preserve">by </w:t>
            </w:r>
            <w:r w:rsidR="0022557E">
              <w:t>prepar</w:t>
            </w:r>
            <w:r w:rsidR="00B34086">
              <w:t>ing</w:t>
            </w:r>
            <w:r w:rsidR="0022557E">
              <w:t xml:space="preserve"> reports and analysis in support of assumptions</w:t>
            </w:r>
          </w:p>
          <w:p w:rsidR="00EC0CF2" w:rsidRDefault="006C4041" w:rsidP="006C4041">
            <w:pPr>
              <w:pStyle w:val="NoSpacing"/>
              <w:numPr>
                <w:ilvl w:val="0"/>
                <w:numId w:val="1"/>
              </w:numPr>
            </w:pPr>
            <w:r>
              <w:t>Provide</w:t>
            </w:r>
            <w:r w:rsidR="000F59B5">
              <w:t>s</w:t>
            </w:r>
            <w:r>
              <w:t xml:space="preserve"> support</w:t>
            </w:r>
            <w:r w:rsidR="00B34086">
              <w:t xml:space="preserve"> and analysis</w:t>
            </w:r>
            <w:r>
              <w:t xml:space="preserve"> for tax administration, review tax issues, prepare and review 1099</w:t>
            </w:r>
            <w:r w:rsidR="0014359A">
              <w:t>s and other required forms</w:t>
            </w:r>
            <w:r>
              <w:t>.</w:t>
            </w:r>
          </w:p>
          <w:p w:rsidR="00CA47FB" w:rsidRDefault="00CA47FB" w:rsidP="006C4041">
            <w:pPr>
              <w:pStyle w:val="NoSpacing"/>
              <w:numPr>
                <w:ilvl w:val="0"/>
                <w:numId w:val="1"/>
              </w:numPr>
            </w:pPr>
            <w:r>
              <w:t>Develop</w:t>
            </w:r>
            <w:r w:rsidR="000F59B5">
              <w:t>s</w:t>
            </w:r>
            <w:r>
              <w:t xml:space="preserve"> and ensure</w:t>
            </w:r>
            <w:r w:rsidR="000F59B5">
              <w:t>s</w:t>
            </w:r>
            <w:r>
              <w:t xml:space="preserve"> financial data produced for reports is accurate, resolvi</w:t>
            </w:r>
            <w:r w:rsidR="00B34086">
              <w:t>ng database issues as necessary</w:t>
            </w:r>
          </w:p>
          <w:p w:rsidR="00594768" w:rsidRDefault="009A2107" w:rsidP="006C4041">
            <w:pPr>
              <w:pStyle w:val="NoSpacing"/>
              <w:numPr>
                <w:ilvl w:val="0"/>
                <w:numId w:val="1"/>
              </w:numPr>
            </w:pPr>
            <w:r>
              <w:t>Work</w:t>
            </w:r>
            <w:r w:rsidR="000F59B5">
              <w:t>s</w:t>
            </w:r>
            <w:r w:rsidR="00B34086">
              <w:t xml:space="preserve"> with contractors </w:t>
            </w:r>
            <w:r>
              <w:t>for importing/exporting</w:t>
            </w:r>
            <w:r w:rsidR="00A339E6">
              <w:t xml:space="preserve"> </w:t>
            </w:r>
            <w:r>
              <w:t>accurate fi</w:t>
            </w:r>
            <w:r w:rsidR="00B34086">
              <w:t>nancial data needed for reports</w:t>
            </w:r>
          </w:p>
          <w:p w:rsidR="005673BD" w:rsidRDefault="005673BD" w:rsidP="006C4041">
            <w:pPr>
              <w:pStyle w:val="NoSpacing"/>
              <w:numPr>
                <w:ilvl w:val="0"/>
                <w:numId w:val="1"/>
              </w:numPr>
            </w:pPr>
            <w:r>
              <w:t>Develop</w:t>
            </w:r>
            <w:r w:rsidR="000F59B5">
              <w:t>s</w:t>
            </w:r>
            <w:r>
              <w:t xml:space="preserve"> report formats</w:t>
            </w:r>
          </w:p>
          <w:p w:rsidR="00CA47FB" w:rsidRDefault="00B34086" w:rsidP="00B34086">
            <w:pPr>
              <w:pStyle w:val="NoSpacing"/>
              <w:numPr>
                <w:ilvl w:val="0"/>
                <w:numId w:val="1"/>
              </w:numPr>
            </w:pPr>
            <w:r>
              <w:t>Develops reporting used to inform and support long-term and strategic planning</w:t>
            </w:r>
          </w:p>
        </w:tc>
      </w:tr>
      <w:tr w:rsidR="004923AD" w:rsidTr="004923AD">
        <w:tc>
          <w:tcPr>
            <w:tcW w:w="2335" w:type="dxa"/>
          </w:tcPr>
          <w:p w:rsidR="004923AD" w:rsidRDefault="0037112C" w:rsidP="00EF6DEA">
            <w:pPr>
              <w:pStyle w:val="NoSpacing"/>
            </w:pPr>
            <w:r>
              <w:t>Financial</w:t>
            </w:r>
            <w:r w:rsidR="00EF6DEA">
              <w:t xml:space="preserve"> Oversight/Monitoring</w:t>
            </w:r>
          </w:p>
        </w:tc>
        <w:tc>
          <w:tcPr>
            <w:tcW w:w="7015" w:type="dxa"/>
          </w:tcPr>
          <w:p w:rsidR="00B34086" w:rsidRDefault="00B34086" w:rsidP="001A3A82">
            <w:pPr>
              <w:pStyle w:val="NoSpacing"/>
              <w:numPr>
                <w:ilvl w:val="0"/>
                <w:numId w:val="2"/>
              </w:numPr>
            </w:pPr>
            <w:r>
              <w:t>Exercises independent control and has accountability over funds totaling [$X] and consisting of monies from various sources including [X, Y, Z]</w:t>
            </w:r>
          </w:p>
          <w:p w:rsidR="004446FB" w:rsidRDefault="004446FB" w:rsidP="001A3A82">
            <w:pPr>
              <w:pStyle w:val="NoSpacing"/>
              <w:numPr>
                <w:ilvl w:val="0"/>
                <w:numId w:val="2"/>
              </w:numPr>
            </w:pPr>
            <w:r>
              <w:t>Assumes accountability for accuracy and compliance involving financial data, reporting, and budgeting</w:t>
            </w:r>
          </w:p>
          <w:p w:rsidR="0007729A" w:rsidRDefault="00EF6DEA" w:rsidP="001A3A82">
            <w:pPr>
              <w:pStyle w:val="NoSpacing"/>
              <w:numPr>
                <w:ilvl w:val="0"/>
                <w:numId w:val="2"/>
              </w:numPr>
            </w:pPr>
            <w:r>
              <w:t>Manage</w:t>
            </w:r>
            <w:r w:rsidR="000F59B5">
              <w:t>s</w:t>
            </w:r>
            <w:r>
              <w:t xml:space="preserve"> department costs</w:t>
            </w:r>
          </w:p>
          <w:p w:rsidR="00EF6DEA" w:rsidRDefault="00EF6DEA" w:rsidP="001A3A82">
            <w:pPr>
              <w:pStyle w:val="NoSpacing"/>
              <w:numPr>
                <w:ilvl w:val="0"/>
                <w:numId w:val="2"/>
              </w:numPr>
            </w:pPr>
            <w:r>
              <w:t>Monitors departmental payroll</w:t>
            </w:r>
          </w:p>
          <w:p w:rsidR="00EF6DEA" w:rsidRDefault="00EF6DEA" w:rsidP="00EF6DEA">
            <w:pPr>
              <w:pStyle w:val="NoSpacing"/>
              <w:numPr>
                <w:ilvl w:val="0"/>
                <w:numId w:val="2"/>
              </w:numPr>
            </w:pPr>
            <w:r>
              <w:t>Compile</w:t>
            </w:r>
            <w:r w:rsidR="000F59B5">
              <w:t>s</w:t>
            </w:r>
            <w:r>
              <w:t>, prepare</w:t>
            </w:r>
            <w:r w:rsidR="000F59B5">
              <w:t>s</w:t>
            </w:r>
            <w:r w:rsidR="00B34086">
              <w:t>,</w:t>
            </w:r>
            <w:r>
              <w:t xml:space="preserve"> and examine</w:t>
            </w:r>
            <w:r w:rsidR="000F59B5">
              <w:t>s</w:t>
            </w:r>
            <w:r>
              <w:t xml:space="preserve"> research </w:t>
            </w:r>
            <w:r w:rsidR="00B34086">
              <w:t>proposals and grants in the pre-</w:t>
            </w:r>
            <w:r>
              <w:t>award phase of development</w:t>
            </w:r>
            <w:r w:rsidR="00B34086">
              <w:t>; mo</w:t>
            </w:r>
            <w:r w:rsidR="00A70BB0">
              <w:t>nitor</w:t>
            </w:r>
            <w:r w:rsidR="00B34086">
              <w:t>s</w:t>
            </w:r>
            <w:r w:rsidR="00A70BB0">
              <w:t xml:space="preserve"> stability of trials</w:t>
            </w:r>
            <w:r w:rsidR="00B34086">
              <w:t>/projects/etc.</w:t>
            </w:r>
            <w:r w:rsidR="00A70BB0">
              <w:t xml:space="preserve"> </w:t>
            </w:r>
          </w:p>
          <w:p w:rsidR="007A4E96" w:rsidRDefault="007A4E96" w:rsidP="00EF6DEA">
            <w:pPr>
              <w:pStyle w:val="NoSpacing"/>
              <w:numPr>
                <w:ilvl w:val="0"/>
                <w:numId w:val="2"/>
              </w:numPr>
            </w:pPr>
            <w:r>
              <w:t>Monitor</w:t>
            </w:r>
            <w:r w:rsidR="000F59B5">
              <w:t>s</w:t>
            </w:r>
            <w:r>
              <w:t xml:space="preserve"> and provide</w:t>
            </w:r>
            <w:r w:rsidR="000F59B5">
              <w:t>s</w:t>
            </w:r>
            <w:r>
              <w:t xml:space="preserve"> report</w:t>
            </w:r>
            <w:r w:rsidR="000F59B5">
              <w:t>s</w:t>
            </w:r>
            <w:r>
              <w:t xml:space="preserve"> of </w:t>
            </w:r>
            <w:r w:rsidR="00B34086">
              <w:t xml:space="preserve">pre- </w:t>
            </w:r>
            <w:r w:rsidR="00714AD5">
              <w:t xml:space="preserve">and </w:t>
            </w:r>
            <w:r w:rsidR="00B34086">
              <w:t>post-</w:t>
            </w:r>
            <w:r>
              <w:t>award revenue</w:t>
            </w:r>
            <w:r w:rsidR="00A70BB0">
              <w:t>.</w:t>
            </w:r>
          </w:p>
          <w:p w:rsidR="006D2231" w:rsidRDefault="006D2231" w:rsidP="00EF6DEA">
            <w:pPr>
              <w:pStyle w:val="NoSpacing"/>
              <w:numPr>
                <w:ilvl w:val="0"/>
                <w:numId w:val="2"/>
              </w:numPr>
            </w:pPr>
            <w:r>
              <w:t>Manage</w:t>
            </w:r>
            <w:r w:rsidR="000651D0">
              <w:t>s</w:t>
            </w:r>
            <w:r>
              <w:t xml:space="preserve"> specific departmental costs</w:t>
            </w:r>
          </w:p>
          <w:p w:rsidR="006D2231" w:rsidRDefault="006D2231" w:rsidP="00EF6DEA">
            <w:pPr>
              <w:pStyle w:val="NoSpacing"/>
              <w:numPr>
                <w:ilvl w:val="0"/>
                <w:numId w:val="2"/>
              </w:numPr>
            </w:pPr>
            <w:r>
              <w:t>Monitor</w:t>
            </w:r>
            <w:r w:rsidR="000651D0">
              <w:t>s</w:t>
            </w:r>
            <w:r>
              <w:t xml:space="preserve"> financial aspects of projects for Principal Investigators</w:t>
            </w:r>
          </w:p>
          <w:p w:rsidR="006D2231" w:rsidRDefault="006D2231" w:rsidP="00EF6DEA">
            <w:pPr>
              <w:pStyle w:val="NoSpacing"/>
              <w:numPr>
                <w:ilvl w:val="0"/>
                <w:numId w:val="2"/>
              </w:numPr>
            </w:pPr>
            <w:r>
              <w:t>Allocate</w:t>
            </w:r>
            <w:r w:rsidR="000651D0">
              <w:t>s</w:t>
            </w:r>
            <w:r>
              <w:t xml:space="preserve"> financial resources for department projects</w:t>
            </w:r>
          </w:p>
          <w:p w:rsidR="006D2231" w:rsidRDefault="006D2231" w:rsidP="00EF6DEA">
            <w:pPr>
              <w:pStyle w:val="NoSpacing"/>
              <w:numPr>
                <w:ilvl w:val="0"/>
                <w:numId w:val="2"/>
              </w:numPr>
            </w:pPr>
            <w:r>
              <w:t>Monitors and handles billi</w:t>
            </w:r>
            <w:r w:rsidR="00B34086">
              <w:t>ng and collections of contracts</w:t>
            </w:r>
          </w:p>
          <w:p w:rsidR="006D2231" w:rsidRDefault="00DC69A1" w:rsidP="00EF6DEA">
            <w:pPr>
              <w:pStyle w:val="NoSpacing"/>
              <w:numPr>
                <w:ilvl w:val="0"/>
                <w:numId w:val="2"/>
              </w:numPr>
            </w:pPr>
            <w:r>
              <w:t>Evaluate</w:t>
            </w:r>
            <w:r w:rsidR="000651D0">
              <w:t>s</w:t>
            </w:r>
            <w:r>
              <w:t xml:space="preserve"> expense activity</w:t>
            </w:r>
            <w:r w:rsidR="00B34086">
              <w:t xml:space="preserve"> compared with approved budgets</w:t>
            </w:r>
          </w:p>
          <w:p w:rsidR="00DC69A1" w:rsidRDefault="00DC69A1" w:rsidP="00EF6DEA">
            <w:pPr>
              <w:pStyle w:val="NoSpacing"/>
              <w:numPr>
                <w:ilvl w:val="0"/>
                <w:numId w:val="2"/>
              </w:numPr>
            </w:pPr>
            <w:r>
              <w:lastRenderedPageBreak/>
              <w:t>Provide</w:t>
            </w:r>
            <w:r w:rsidR="000651D0">
              <w:t>s</w:t>
            </w:r>
            <w:r w:rsidR="00B34086">
              <w:t xml:space="preserve"> oversight</w:t>
            </w:r>
            <w:r>
              <w:t xml:space="preserve"> and budget support</w:t>
            </w:r>
            <w:r w:rsidR="00B34086">
              <w:t xml:space="preserve"> for annual payout distribution</w:t>
            </w:r>
          </w:p>
          <w:p w:rsidR="00F14C56" w:rsidRDefault="00F14C56" w:rsidP="00EF6DEA">
            <w:pPr>
              <w:pStyle w:val="NoSpacing"/>
              <w:numPr>
                <w:ilvl w:val="0"/>
                <w:numId w:val="2"/>
              </w:numPr>
            </w:pPr>
            <w:r>
              <w:t>Maintain</w:t>
            </w:r>
            <w:r w:rsidR="000651D0">
              <w:t>s</w:t>
            </w:r>
            <w:r>
              <w:t xml:space="preserve"> and monitor</w:t>
            </w:r>
            <w:r w:rsidR="000651D0">
              <w:t>s</w:t>
            </w:r>
            <w:r>
              <w:t xml:space="preserve"> internal </w:t>
            </w:r>
            <w:r w:rsidR="00B34086">
              <w:t>controls and performs post audit</w:t>
            </w:r>
          </w:p>
          <w:p w:rsidR="00933C3A" w:rsidRDefault="007A4E96" w:rsidP="00B34086">
            <w:pPr>
              <w:pStyle w:val="NoSpacing"/>
              <w:numPr>
                <w:ilvl w:val="0"/>
                <w:numId w:val="2"/>
              </w:numPr>
            </w:pPr>
            <w:r>
              <w:t>Integrate</w:t>
            </w:r>
            <w:r w:rsidR="000F59B5">
              <w:t>s</w:t>
            </w:r>
            <w:r>
              <w:t xml:space="preserve"> financial information from various sources</w:t>
            </w:r>
          </w:p>
          <w:p w:rsidR="004B46A9" w:rsidRDefault="004B46A9" w:rsidP="00B34086">
            <w:pPr>
              <w:pStyle w:val="NoSpacing"/>
              <w:numPr>
                <w:ilvl w:val="0"/>
                <w:numId w:val="2"/>
              </w:numPr>
            </w:pPr>
            <w:r>
              <w:t>Serves as the unit’s expert on Generally Accepted Accounting Principles and their application</w:t>
            </w:r>
          </w:p>
        </w:tc>
      </w:tr>
      <w:tr w:rsidR="004923AD" w:rsidTr="004923AD">
        <w:tc>
          <w:tcPr>
            <w:tcW w:w="2335" w:type="dxa"/>
          </w:tcPr>
          <w:p w:rsidR="004923AD" w:rsidRDefault="00EF6DEA" w:rsidP="004923AD">
            <w:pPr>
              <w:pStyle w:val="NoSpacing"/>
            </w:pPr>
            <w:r>
              <w:lastRenderedPageBreak/>
              <w:t>Analysis</w:t>
            </w:r>
          </w:p>
        </w:tc>
        <w:tc>
          <w:tcPr>
            <w:tcW w:w="7015" w:type="dxa"/>
          </w:tcPr>
          <w:p w:rsidR="00BD4128" w:rsidRDefault="00EF6DEA" w:rsidP="0022557E">
            <w:pPr>
              <w:pStyle w:val="NoSpacing"/>
              <w:numPr>
                <w:ilvl w:val="0"/>
                <w:numId w:val="3"/>
              </w:numPr>
            </w:pPr>
            <w:r>
              <w:t>Analyze</w:t>
            </w:r>
            <w:r w:rsidR="000651D0">
              <w:t>s</w:t>
            </w:r>
            <w:r>
              <w:t xml:space="preserve"> revenue and expenditures and provide</w:t>
            </w:r>
            <w:r w:rsidR="00B34086">
              <w:t>s</w:t>
            </w:r>
            <w:r>
              <w:t xml:space="preserve"> trending</w:t>
            </w:r>
            <w:r w:rsidR="00B34086">
              <w:t xml:space="preserve"> summaries and analysis</w:t>
            </w:r>
          </w:p>
          <w:p w:rsidR="006D2231" w:rsidRDefault="006D2231" w:rsidP="0022557E">
            <w:pPr>
              <w:pStyle w:val="NoSpacing"/>
              <w:numPr>
                <w:ilvl w:val="0"/>
                <w:numId w:val="3"/>
              </w:numPr>
            </w:pPr>
            <w:r>
              <w:t>Review</w:t>
            </w:r>
            <w:r w:rsidR="000651D0">
              <w:t>s</w:t>
            </w:r>
            <w:r>
              <w:t xml:space="preserve"> costs/expenses, establish</w:t>
            </w:r>
            <w:r w:rsidR="000651D0">
              <w:t>es</w:t>
            </w:r>
            <w:r>
              <w:t xml:space="preserve"> </w:t>
            </w:r>
            <w:r w:rsidR="002B5917">
              <w:t>appropriate</w:t>
            </w:r>
            <w:r>
              <w:t xml:space="preserve"> funding flows</w:t>
            </w:r>
          </w:p>
          <w:p w:rsidR="006D2231" w:rsidRDefault="00DC69A1" w:rsidP="0022557E">
            <w:pPr>
              <w:pStyle w:val="NoSpacing"/>
              <w:numPr>
                <w:ilvl w:val="0"/>
                <w:numId w:val="3"/>
              </w:numPr>
            </w:pPr>
            <w:r>
              <w:t>Review</w:t>
            </w:r>
            <w:r w:rsidR="000651D0">
              <w:t>s</w:t>
            </w:r>
            <w:r>
              <w:t xml:space="preserve"> and research</w:t>
            </w:r>
            <w:r w:rsidR="00B34086">
              <w:t>es</w:t>
            </w:r>
            <w:r>
              <w:t xml:space="preserve"> reports for potential errors related to p</w:t>
            </w:r>
            <w:r w:rsidR="00B34086">
              <w:t>ositions and assignment funding; proposes or determines solutions and corrections</w:t>
            </w:r>
          </w:p>
          <w:p w:rsidR="00DC69A1" w:rsidRDefault="00690E68" w:rsidP="0022557E">
            <w:pPr>
              <w:pStyle w:val="NoSpacing"/>
              <w:numPr>
                <w:ilvl w:val="0"/>
                <w:numId w:val="3"/>
              </w:numPr>
            </w:pPr>
            <w:r>
              <w:t>Make</w:t>
            </w:r>
            <w:r w:rsidR="000651D0">
              <w:t>s</w:t>
            </w:r>
            <w:r>
              <w:t xml:space="preserve"> risks assessment of systems and internal control</w:t>
            </w:r>
            <w:r w:rsidR="00B34086">
              <w:t>s</w:t>
            </w:r>
            <w:r>
              <w:t xml:space="preserve"> </w:t>
            </w:r>
          </w:p>
          <w:p w:rsidR="00690E68" w:rsidRDefault="00B34086" w:rsidP="0022557E">
            <w:pPr>
              <w:pStyle w:val="NoSpacing"/>
              <w:numPr>
                <w:ilvl w:val="0"/>
                <w:numId w:val="3"/>
              </w:numPr>
            </w:pPr>
            <w:r>
              <w:t>Provides</w:t>
            </w:r>
            <w:r w:rsidR="00690E68">
              <w:t xml:space="preserve"> cost analysis and develop</w:t>
            </w:r>
            <w:r>
              <w:t>s  financial plans</w:t>
            </w:r>
          </w:p>
          <w:p w:rsidR="00EF6DEA" w:rsidRDefault="00B34086" w:rsidP="0022557E">
            <w:pPr>
              <w:pStyle w:val="NoSpacing"/>
              <w:numPr>
                <w:ilvl w:val="0"/>
                <w:numId w:val="3"/>
              </w:numPr>
            </w:pPr>
            <w:r>
              <w:t>Utilizes professional accounting knowledge to provide ad hoc analysis for trend identification, strategic planning, etc.</w:t>
            </w:r>
          </w:p>
        </w:tc>
      </w:tr>
      <w:tr w:rsidR="004923AD" w:rsidTr="004923AD">
        <w:tc>
          <w:tcPr>
            <w:tcW w:w="2335" w:type="dxa"/>
          </w:tcPr>
          <w:p w:rsidR="00F224FD" w:rsidRDefault="00887836" w:rsidP="005F41F3">
            <w:pPr>
              <w:pStyle w:val="NoSpacing"/>
            </w:pPr>
            <w:r>
              <w:t>Advisory</w:t>
            </w:r>
            <w:r w:rsidR="005F41F3">
              <w:t>/Consultative</w:t>
            </w:r>
          </w:p>
        </w:tc>
        <w:tc>
          <w:tcPr>
            <w:tcW w:w="7015" w:type="dxa"/>
          </w:tcPr>
          <w:p w:rsidR="004446FB" w:rsidRDefault="004446FB" w:rsidP="006D2231">
            <w:pPr>
              <w:pStyle w:val="NoSpacing"/>
              <w:numPr>
                <w:ilvl w:val="0"/>
                <w:numId w:val="2"/>
              </w:numPr>
            </w:pPr>
            <w:r>
              <w:t>Provides information, advice, and best practices to leadership using professional accounting knowledge regarding significant financial matters including [X,Y,Z]</w:t>
            </w:r>
          </w:p>
          <w:p w:rsidR="0007729A" w:rsidRDefault="006D2231" w:rsidP="006D2231">
            <w:pPr>
              <w:pStyle w:val="NoSpacing"/>
              <w:numPr>
                <w:ilvl w:val="0"/>
                <w:numId w:val="2"/>
              </w:numPr>
            </w:pPr>
            <w:r>
              <w:t>Advise</w:t>
            </w:r>
            <w:r w:rsidR="000651D0">
              <w:t>s</w:t>
            </w:r>
            <w:r w:rsidR="00B34086">
              <w:t xml:space="preserve"> </w:t>
            </w:r>
            <w:r>
              <w:t xml:space="preserve">leadership on accounts distribution changes needed </w:t>
            </w:r>
          </w:p>
          <w:p w:rsidR="00CD0DAD" w:rsidRDefault="00CD0DAD" w:rsidP="006D2231">
            <w:pPr>
              <w:pStyle w:val="NoSpacing"/>
              <w:numPr>
                <w:ilvl w:val="0"/>
                <w:numId w:val="2"/>
              </w:numPr>
            </w:pPr>
            <w:r>
              <w:t>Oversee</w:t>
            </w:r>
            <w:r w:rsidR="000651D0">
              <w:t xml:space="preserve">s </w:t>
            </w:r>
            <w:r>
              <w:t xml:space="preserve">special projects determined by Senior Leadership involving financials </w:t>
            </w:r>
          </w:p>
          <w:p w:rsidR="00690E68" w:rsidRDefault="00690E68" w:rsidP="006D2231">
            <w:pPr>
              <w:pStyle w:val="NoSpacing"/>
              <w:numPr>
                <w:ilvl w:val="0"/>
                <w:numId w:val="2"/>
              </w:numPr>
            </w:pPr>
            <w:r>
              <w:t xml:space="preserve">Serves as internal </w:t>
            </w:r>
            <w:r w:rsidR="00B34086">
              <w:t>auditor for various departments</w:t>
            </w:r>
          </w:p>
          <w:p w:rsidR="005F41F3" w:rsidRDefault="005F41F3" w:rsidP="005F41F3">
            <w:pPr>
              <w:pStyle w:val="NoSpacing"/>
              <w:numPr>
                <w:ilvl w:val="0"/>
                <w:numId w:val="2"/>
              </w:numPr>
            </w:pPr>
            <w:r>
              <w:t>Provides interpretation of</w:t>
            </w:r>
            <w:r w:rsidR="00B34086">
              <w:t xml:space="preserve"> complex accounting regulations</w:t>
            </w:r>
          </w:p>
          <w:p w:rsidR="005F41F3" w:rsidRDefault="004446FB" w:rsidP="005F41F3">
            <w:pPr>
              <w:pStyle w:val="NoSpacing"/>
              <w:numPr>
                <w:ilvl w:val="0"/>
                <w:numId w:val="2"/>
              </w:numPr>
            </w:pPr>
            <w:r>
              <w:t>Serves as lead contact for sub-</w:t>
            </w:r>
            <w:r w:rsidR="005F41F3">
              <w:t>recipient financial inquiries, budgets</w:t>
            </w:r>
            <w:r>
              <w:t>,</w:t>
            </w:r>
            <w:r w:rsidR="005F41F3">
              <w:t xml:space="preserve"> and justifications</w:t>
            </w:r>
          </w:p>
          <w:p w:rsidR="005F41F3" w:rsidRDefault="00B34086" w:rsidP="005F41F3">
            <w:pPr>
              <w:pStyle w:val="NoSpacing"/>
              <w:numPr>
                <w:ilvl w:val="0"/>
                <w:numId w:val="2"/>
              </w:numPr>
            </w:pPr>
            <w:r>
              <w:t>Consults with faculty members</w:t>
            </w:r>
          </w:p>
          <w:p w:rsidR="005F41F3" w:rsidRDefault="005F41F3" w:rsidP="005F41F3">
            <w:pPr>
              <w:pStyle w:val="NoSpacing"/>
              <w:numPr>
                <w:ilvl w:val="0"/>
                <w:numId w:val="2"/>
              </w:numPr>
            </w:pPr>
            <w:r>
              <w:t>Serves as primary contact for account, budget, tax</w:t>
            </w:r>
            <w:r w:rsidR="00B34086">
              <w:t>,</w:t>
            </w:r>
            <w:r>
              <w:t xml:space="preserve"> and administrative matters to address issues and </w:t>
            </w:r>
            <w:r w:rsidR="00B34086">
              <w:t xml:space="preserve">determine </w:t>
            </w:r>
            <w:r>
              <w:t>resolution</w:t>
            </w:r>
          </w:p>
          <w:p w:rsidR="005F41F3" w:rsidRDefault="005F41F3" w:rsidP="005F41F3">
            <w:pPr>
              <w:pStyle w:val="NoSpacing"/>
              <w:numPr>
                <w:ilvl w:val="0"/>
                <w:numId w:val="2"/>
              </w:numPr>
            </w:pPr>
            <w:r>
              <w:t>Work with University with financial leaders to identify system functionality gaps</w:t>
            </w:r>
          </w:p>
          <w:p w:rsidR="005F41F3" w:rsidRDefault="005F41F3" w:rsidP="005F41F3">
            <w:pPr>
              <w:pStyle w:val="NoSpacing"/>
              <w:numPr>
                <w:ilvl w:val="0"/>
                <w:numId w:val="2"/>
              </w:numPr>
            </w:pPr>
            <w:r>
              <w:t>Serve</w:t>
            </w:r>
            <w:r w:rsidR="000F59B5">
              <w:t>s</w:t>
            </w:r>
            <w:r w:rsidR="00B34086">
              <w:t xml:space="preserve"> as l</w:t>
            </w:r>
            <w:r>
              <w:t>iaison for annual audit</w:t>
            </w:r>
          </w:p>
          <w:p w:rsidR="00CD0DAD" w:rsidRDefault="0014359A" w:rsidP="00B34086">
            <w:pPr>
              <w:pStyle w:val="NoSpacing"/>
              <w:numPr>
                <w:ilvl w:val="0"/>
                <w:numId w:val="2"/>
              </w:numPr>
            </w:pPr>
            <w:r>
              <w:t>Liaison</w:t>
            </w:r>
            <w:r w:rsidR="00B34086">
              <w:t>s with University-</w:t>
            </w:r>
            <w:r>
              <w:t>wide finance leaders</w:t>
            </w:r>
          </w:p>
        </w:tc>
      </w:tr>
      <w:tr w:rsidR="0037112C" w:rsidTr="004923AD">
        <w:tc>
          <w:tcPr>
            <w:tcW w:w="2335" w:type="dxa"/>
          </w:tcPr>
          <w:p w:rsidR="0037112C" w:rsidRDefault="0037112C" w:rsidP="004923AD">
            <w:pPr>
              <w:pStyle w:val="NoSpacing"/>
            </w:pPr>
            <w:r>
              <w:t>Recommendations</w:t>
            </w:r>
          </w:p>
        </w:tc>
        <w:tc>
          <w:tcPr>
            <w:tcW w:w="7015" w:type="dxa"/>
          </w:tcPr>
          <w:p w:rsidR="0037112C" w:rsidRDefault="0022557E" w:rsidP="00FC037C">
            <w:pPr>
              <w:pStyle w:val="ListParagraph"/>
              <w:numPr>
                <w:ilvl w:val="0"/>
                <w:numId w:val="4"/>
              </w:numPr>
              <w:rPr>
                <w:rFonts w:cs="Arial"/>
                <w:szCs w:val="20"/>
              </w:rPr>
            </w:pPr>
            <w:r>
              <w:rPr>
                <w:rFonts w:cs="Arial"/>
                <w:szCs w:val="20"/>
              </w:rPr>
              <w:t>Identif</w:t>
            </w:r>
            <w:r w:rsidR="00BE6FCD">
              <w:rPr>
                <w:rFonts w:cs="Arial"/>
                <w:szCs w:val="20"/>
              </w:rPr>
              <w:t>ies and ma</w:t>
            </w:r>
            <w:r w:rsidR="00EF6DEA">
              <w:rPr>
                <w:rFonts w:cs="Arial"/>
                <w:szCs w:val="20"/>
              </w:rPr>
              <w:t>ke</w:t>
            </w:r>
            <w:r w:rsidR="000651D0">
              <w:rPr>
                <w:rFonts w:cs="Arial"/>
                <w:szCs w:val="20"/>
              </w:rPr>
              <w:t>s</w:t>
            </w:r>
            <w:r w:rsidR="004446FB">
              <w:rPr>
                <w:rFonts w:cs="Arial"/>
                <w:szCs w:val="20"/>
              </w:rPr>
              <w:t xml:space="preserve"> </w:t>
            </w:r>
            <w:r w:rsidR="00EF6DEA">
              <w:rPr>
                <w:rFonts w:cs="Arial"/>
                <w:szCs w:val="20"/>
              </w:rPr>
              <w:t>plan</w:t>
            </w:r>
            <w:r w:rsidR="004446FB">
              <w:rPr>
                <w:rFonts w:cs="Arial"/>
                <w:szCs w:val="20"/>
              </w:rPr>
              <w:t>s</w:t>
            </w:r>
            <w:r w:rsidR="00EF6DEA">
              <w:rPr>
                <w:rFonts w:cs="Arial"/>
                <w:szCs w:val="20"/>
              </w:rPr>
              <w:t xml:space="preserve"> of action for meeting go</w:t>
            </w:r>
            <w:r w:rsidR="004446FB">
              <w:rPr>
                <w:rFonts w:cs="Arial"/>
                <w:szCs w:val="20"/>
              </w:rPr>
              <w:t>als and planning future budgets</w:t>
            </w:r>
          </w:p>
          <w:p w:rsidR="00EF6DEA" w:rsidRDefault="00DC69A1" w:rsidP="00FC037C">
            <w:pPr>
              <w:pStyle w:val="ListParagraph"/>
              <w:numPr>
                <w:ilvl w:val="0"/>
                <w:numId w:val="4"/>
              </w:numPr>
              <w:rPr>
                <w:rFonts w:cs="Arial"/>
                <w:szCs w:val="20"/>
              </w:rPr>
            </w:pPr>
            <w:r>
              <w:rPr>
                <w:rFonts w:cs="Arial"/>
                <w:szCs w:val="20"/>
              </w:rPr>
              <w:t>Determine</w:t>
            </w:r>
            <w:r w:rsidR="000F59B5">
              <w:rPr>
                <w:rFonts w:cs="Arial"/>
                <w:szCs w:val="20"/>
              </w:rPr>
              <w:t>s</w:t>
            </w:r>
            <w:r>
              <w:rPr>
                <w:rFonts w:cs="Arial"/>
                <w:szCs w:val="20"/>
              </w:rPr>
              <w:t xml:space="preserve"> ways to improve effi</w:t>
            </w:r>
            <w:r w:rsidR="004446FB">
              <w:rPr>
                <w:rFonts w:cs="Arial"/>
                <w:szCs w:val="20"/>
              </w:rPr>
              <w:t>ciency and streamline processes</w:t>
            </w:r>
          </w:p>
          <w:p w:rsidR="00DC69A1" w:rsidRDefault="00690E68" w:rsidP="00690E68">
            <w:pPr>
              <w:pStyle w:val="ListParagraph"/>
              <w:numPr>
                <w:ilvl w:val="0"/>
                <w:numId w:val="4"/>
              </w:numPr>
              <w:rPr>
                <w:rFonts w:cs="Arial"/>
                <w:szCs w:val="20"/>
              </w:rPr>
            </w:pPr>
            <w:r>
              <w:rPr>
                <w:rFonts w:cs="Arial"/>
                <w:szCs w:val="20"/>
              </w:rPr>
              <w:t>Implement</w:t>
            </w:r>
            <w:r w:rsidR="000651D0">
              <w:rPr>
                <w:rFonts w:cs="Arial"/>
                <w:szCs w:val="20"/>
              </w:rPr>
              <w:t>s</w:t>
            </w:r>
            <w:r>
              <w:rPr>
                <w:rFonts w:cs="Arial"/>
                <w:szCs w:val="20"/>
              </w:rPr>
              <w:t xml:space="preserve"> new account</w:t>
            </w:r>
            <w:r w:rsidR="005F41F3">
              <w:rPr>
                <w:rFonts w:cs="Arial"/>
                <w:szCs w:val="20"/>
              </w:rPr>
              <w:t>ing</w:t>
            </w:r>
            <w:r>
              <w:rPr>
                <w:rFonts w:cs="Arial"/>
                <w:szCs w:val="20"/>
              </w:rPr>
              <w:t xml:space="preserve"> procedures</w:t>
            </w:r>
            <w:r w:rsidR="005F41F3">
              <w:rPr>
                <w:rFonts w:cs="Arial"/>
                <w:szCs w:val="20"/>
              </w:rPr>
              <w:t>; weigh</w:t>
            </w:r>
            <w:r w:rsidR="004446FB">
              <w:rPr>
                <w:rFonts w:cs="Arial"/>
                <w:szCs w:val="20"/>
              </w:rPr>
              <w:t>s</w:t>
            </w:r>
            <w:r w:rsidR="005F41F3">
              <w:rPr>
                <w:rFonts w:cs="Arial"/>
                <w:szCs w:val="20"/>
              </w:rPr>
              <w:t xml:space="preserve"> cost, benefits</w:t>
            </w:r>
            <w:r w:rsidR="004446FB">
              <w:rPr>
                <w:rFonts w:cs="Arial"/>
                <w:szCs w:val="20"/>
              </w:rPr>
              <w:t>,</w:t>
            </w:r>
            <w:r w:rsidR="005F41F3">
              <w:rPr>
                <w:rFonts w:cs="Arial"/>
                <w:szCs w:val="20"/>
              </w:rPr>
              <w:t xml:space="preserve"> and </w:t>
            </w:r>
            <w:r w:rsidR="00353353">
              <w:rPr>
                <w:rFonts w:cs="Arial"/>
                <w:szCs w:val="20"/>
              </w:rPr>
              <w:t>probability</w:t>
            </w:r>
            <w:r w:rsidR="005F41F3">
              <w:rPr>
                <w:rFonts w:cs="Arial"/>
                <w:szCs w:val="20"/>
              </w:rPr>
              <w:t xml:space="preserve"> of success</w:t>
            </w:r>
          </w:p>
          <w:p w:rsidR="00690E68" w:rsidRDefault="00690E68" w:rsidP="00690E68">
            <w:pPr>
              <w:pStyle w:val="ListParagraph"/>
              <w:numPr>
                <w:ilvl w:val="0"/>
                <w:numId w:val="4"/>
              </w:numPr>
              <w:rPr>
                <w:rFonts w:cs="Arial"/>
                <w:szCs w:val="20"/>
              </w:rPr>
            </w:pPr>
            <w:r>
              <w:rPr>
                <w:rFonts w:cs="Arial"/>
                <w:szCs w:val="20"/>
              </w:rPr>
              <w:t>Resolve</w:t>
            </w:r>
            <w:r w:rsidR="000651D0">
              <w:rPr>
                <w:rFonts w:cs="Arial"/>
                <w:szCs w:val="20"/>
              </w:rPr>
              <w:t>s</w:t>
            </w:r>
            <w:r>
              <w:rPr>
                <w:rFonts w:cs="Arial"/>
                <w:szCs w:val="20"/>
              </w:rPr>
              <w:t xml:space="preserve"> complex </w:t>
            </w:r>
            <w:r w:rsidR="004446FB">
              <w:rPr>
                <w:rFonts w:cs="Arial"/>
                <w:szCs w:val="20"/>
              </w:rPr>
              <w:t xml:space="preserve">accounting </w:t>
            </w:r>
            <w:r>
              <w:rPr>
                <w:rFonts w:cs="Arial"/>
                <w:szCs w:val="20"/>
              </w:rPr>
              <w:t>issues and problems, find</w:t>
            </w:r>
            <w:r w:rsidR="00933C3A">
              <w:rPr>
                <w:rFonts w:cs="Arial"/>
                <w:szCs w:val="20"/>
              </w:rPr>
              <w:t>s</w:t>
            </w:r>
            <w:r>
              <w:rPr>
                <w:rFonts w:cs="Arial"/>
                <w:szCs w:val="20"/>
              </w:rPr>
              <w:t xml:space="preserve"> solutions</w:t>
            </w:r>
          </w:p>
          <w:p w:rsidR="004C7AD5" w:rsidRDefault="004C7AD5" w:rsidP="00690E68">
            <w:pPr>
              <w:pStyle w:val="ListParagraph"/>
              <w:numPr>
                <w:ilvl w:val="0"/>
                <w:numId w:val="4"/>
              </w:numPr>
              <w:rPr>
                <w:rFonts w:cs="Arial"/>
                <w:szCs w:val="20"/>
              </w:rPr>
            </w:pPr>
            <w:r>
              <w:rPr>
                <w:rFonts w:cs="Arial"/>
                <w:szCs w:val="20"/>
              </w:rPr>
              <w:t>Improve</w:t>
            </w:r>
            <w:r w:rsidR="000F59B5">
              <w:rPr>
                <w:rFonts w:cs="Arial"/>
                <w:szCs w:val="20"/>
              </w:rPr>
              <w:t>s</w:t>
            </w:r>
            <w:r>
              <w:rPr>
                <w:rFonts w:cs="Arial"/>
                <w:szCs w:val="20"/>
              </w:rPr>
              <w:t xml:space="preserve"> invoice and cash collections processes, shortening collection cycle time</w:t>
            </w:r>
          </w:p>
          <w:p w:rsidR="005F41F3" w:rsidRDefault="004C7AD5" w:rsidP="004446FB">
            <w:pPr>
              <w:pStyle w:val="ListParagraph"/>
              <w:numPr>
                <w:ilvl w:val="0"/>
                <w:numId w:val="4"/>
              </w:numPr>
              <w:rPr>
                <w:rFonts w:cs="Arial"/>
                <w:szCs w:val="20"/>
              </w:rPr>
            </w:pPr>
            <w:r>
              <w:rPr>
                <w:rFonts w:cs="Arial"/>
                <w:szCs w:val="20"/>
              </w:rPr>
              <w:t>Improve</w:t>
            </w:r>
            <w:r w:rsidR="000F59B5">
              <w:rPr>
                <w:rFonts w:cs="Arial"/>
                <w:szCs w:val="20"/>
              </w:rPr>
              <w:t>s</w:t>
            </w:r>
            <w:r>
              <w:rPr>
                <w:rFonts w:cs="Arial"/>
                <w:szCs w:val="20"/>
              </w:rPr>
              <w:t xml:space="preserve"> use of automation</w:t>
            </w:r>
          </w:p>
        </w:tc>
      </w:tr>
      <w:tr w:rsidR="0007729A" w:rsidTr="004923AD">
        <w:tc>
          <w:tcPr>
            <w:tcW w:w="2335" w:type="dxa"/>
          </w:tcPr>
          <w:p w:rsidR="0007729A" w:rsidRDefault="0007729A" w:rsidP="00312A5B">
            <w:pPr>
              <w:pStyle w:val="NoSpacing"/>
            </w:pPr>
            <w:r>
              <w:t>Budgetary</w:t>
            </w:r>
            <w:r w:rsidR="00312A5B">
              <w:t>/Audit</w:t>
            </w:r>
          </w:p>
        </w:tc>
        <w:tc>
          <w:tcPr>
            <w:tcW w:w="7015" w:type="dxa"/>
          </w:tcPr>
          <w:p w:rsidR="004446FB" w:rsidRDefault="006D2231" w:rsidP="00340264">
            <w:pPr>
              <w:pStyle w:val="ListParagraph"/>
              <w:numPr>
                <w:ilvl w:val="0"/>
                <w:numId w:val="5"/>
              </w:numPr>
              <w:rPr>
                <w:rFonts w:cs="Arial"/>
                <w:szCs w:val="20"/>
              </w:rPr>
            </w:pPr>
            <w:r w:rsidRPr="004446FB">
              <w:rPr>
                <w:rFonts w:cs="Arial"/>
                <w:szCs w:val="20"/>
              </w:rPr>
              <w:t>Forecast</w:t>
            </w:r>
            <w:r w:rsidR="000651D0" w:rsidRPr="004446FB">
              <w:rPr>
                <w:rFonts w:cs="Arial"/>
                <w:szCs w:val="20"/>
              </w:rPr>
              <w:t>s</w:t>
            </w:r>
            <w:r w:rsidRPr="004446FB">
              <w:rPr>
                <w:rFonts w:cs="Arial"/>
                <w:szCs w:val="20"/>
              </w:rPr>
              <w:t xml:space="preserve"> budget base</w:t>
            </w:r>
            <w:r w:rsidR="00D27931" w:rsidRPr="004446FB">
              <w:rPr>
                <w:rFonts w:cs="Arial"/>
                <w:szCs w:val="20"/>
              </w:rPr>
              <w:t>d</w:t>
            </w:r>
            <w:r w:rsidRPr="004446FB">
              <w:rPr>
                <w:rFonts w:cs="Arial"/>
                <w:szCs w:val="20"/>
              </w:rPr>
              <w:t xml:space="preserve"> on reporting , analysis</w:t>
            </w:r>
            <w:r w:rsidR="004446FB" w:rsidRPr="004446FB">
              <w:rPr>
                <w:rFonts w:cs="Arial"/>
                <w:szCs w:val="20"/>
              </w:rPr>
              <w:t>,</w:t>
            </w:r>
            <w:r w:rsidRPr="004446FB">
              <w:rPr>
                <w:rFonts w:cs="Arial"/>
                <w:szCs w:val="20"/>
              </w:rPr>
              <w:t xml:space="preserve"> and trends</w:t>
            </w:r>
          </w:p>
          <w:p w:rsidR="00D27931" w:rsidRPr="004446FB" w:rsidRDefault="00A006F3" w:rsidP="00340264">
            <w:pPr>
              <w:pStyle w:val="ListParagraph"/>
              <w:numPr>
                <w:ilvl w:val="0"/>
                <w:numId w:val="5"/>
              </w:numPr>
              <w:rPr>
                <w:rFonts w:cs="Arial"/>
                <w:szCs w:val="20"/>
              </w:rPr>
            </w:pPr>
            <w:r w:rsidRPr="004446FB">
              <w:rPr>
                <w:rFonts w:cs="Arial"/>
                <w:szCs w:val="20"/>
              </w:rPr>
              <w:t>Manage</w:t>
            </w:r>
            <w:r w:rsidR="000651D0" w:rsidRPr="004446FB">
              <w:rPr>
                <w:rFonts w:cs="Arial"/>
                <w:szCs w:val="20"/>
              </w:rPr>
              <w:t>s</w:t>
            </w:r>
            <w:r w:rsidRPr="004446FB">
              <w:rPr>
                <w:rFonts w:cs="Arial"/>
                <w:szCs w:val="20"/>
              </w:rPr>
              <w:t xml:space="preserve"> budget and d</w:t>
            </w:r>
            <w:r w:rsidR="00CD0DAD" w:rsidRPr="004446FB">
              <w:rPr>
                <w:rFonts w:cs="Arial"/>
                <w:szCs w:val="20"/>
              </w:rPr>
              <w:t>evelops budget assumption</w:t>
            </w:r>
            <w:r w:rsidR="005F41F3" w:rsidRPr="004446FB">
              <w:rPr>
                <w:rFonts w:cs="Arial"/>
                <w:szCs w:val="20"/>
              </w:rPr>
              <w:t>s</w:t>
            </w:r>
            <w:r w:rsidR="004446FB" w:rsidRPr="004446FB">
              <w:rPr>
                <w:rFonts w:cs="Arial"/>
                <w:szCs w:val="20"/>
              </w:rPr>
              <w:t xml:space="preserve"> for department leadership</w:t>
            </w:r>
            <w:r w:rsidR="00CD0DAD" w:rsidRPr="004446FB">
              <w:rPr>
                <w:rFonts w:cs="Arial"/>
                <w:szCs w:val="20"/>
              </w:rPr>
              <w:t xml:space="preserve"> </w:t>
            </w:r>
          </w:p>
          <w:p w:rsidR="00CD0DAD" w:rsidRDefault="00D27931" w:rsidP="0007729A">
            <w:pPr>
              <w:pStyle w:val="ListParagraph"/>
              <w:numPr>
                <w:ilvl w:val="0"/>
                <w:numId w:val="5"/>
              </w:numPr>
              <w:rPr>
                <w:rFonts w:cs="Arial"/>
                <w:szCs w:val="20"/>
              </w:rPr>
            </w:pPr>
            <w:r>
              <w:rPr>
                <w:rFonts w:cs="Arial"/>
                <w:szCs w:val="20"/>
              </w:rPr>
              <w:lastRenderedPageBreak/>
              <w:t>Monitors the Budget Management System for annual updates of financial positions for budget transfers</w:t>
            </w:r>
          </w:p>
          <w:p w:rsidR="0007729A" w:rsidRPr="0007729A" w:rsidRDefault="0007729A" w:rsidP="0007729A">
            <w:pPr>
              <w:pStyle w:val="ListParagraph"/>
              <w:numPr>
                <w:ilvl w:val="0"/>
                <w:numId w:val="5"/>
              </w:numPr>
              <w:rPr>
                <w:rFonts w:cs="Arial"/>
                <w:szCs w:val="20"/>
              </w:rPr>
            </w:pPr>
            <w:r w:rsidRPr="0007729A">
              <w:rPr>
                <w:rFonts w:cs="Arial"/>
                <w:szCs w:val="20"/>
              </w:rPr>
              <w:t>Advise</w:t>
            </w:r>
            <w:r w:rsidR="000651D0">
              <w:rPr>
                <w:rFonts w:cs="Arial"/>
                <w:szCs w:val="20"/>
              </w:rPr>
              <w:t>s</w:t>
            </w:r>
            <w:r w:rsidRPr="0007729A">
              <w:rPr>
                <w:rFonts w:cs="Arial"/>
                <w:szCs w:val="20"/>
              </w:rPr>
              <w:t xml:space="preserve"> management of budget allocations</w:t>
            </w:r>
          </w:p>
          <w:p w:rsidR="0007729A" w:rsidRDefault="0007729A" w:rsidP="0007729A">
            <w:pPr>
              <w:pStyle w:val="ListParagraph"/>
              <w:numPr>
                <w:ilvl w:val="0"/>
                <w:numId w:val="5"/>
              </w:numPr>
              <w:rPr>
                <w:rFonts w:cs="Arial"/>
                <w:szCs w:val="20"/>
              </w:rPr>
            </w:pPr>
            <w:r w:rsidRPr="0007729A">
              <w:rPr>
                <w:rFonts w:cs="Arial"/>
                <w:szCs w:val="20"/>
              </w:rPr>
              <w:t>Tracks pr</w:t>
            </w:r>
            <w:r w:rsidR="00D32FB2">
              <w:rPr>
                <w:rFonts w:cs="Arial"/>
                <w:szCs w:val="20"/>
              </w:rPr>
              <w:t>o</w:t>
            </w:r>
            <w:r w:rsidRPr="0007729A">
              <w:rPr>
                <w:rFonts w:cs="Arial"/>
                <w:szCs w:val="20"/>
              </w:rPr>
              <w:t>jects and provides actual job costing</w:t>
            </w:r>
          </w:p>
          <w:p w:rsidR="00312A5B" w:rsidRDefault="00A15199" w:rsidP="00312A5B">
            <w:pPr>
              <w:pStyle w:val="NoSpacing"/>
              <w:numPr>
                <w:ilvl w:val="0"/>
                <w:numId w:val="4"/>
              </w:numPr>
            </w:pPr>
            <w:r>
              <w:rPr>
                <w:rFonts w:cs="Arial"/>
                <w:szCs w:val="20"/>
              </w:rPr>
              <w:t>Develop</w:t>
            </w:r>
            <w:r w:rsidR="000F59B5">
              <w:rPr>
                <w:rFonts w:cs="Arial"/>
                <w:szCs w:val="20"/>
              </w:rPr>
              <w:t>s</w:t>
            </w:r>
            <w:r>
              <w:rPr>
                <w:rFonts w:cs="Arial"/>
                <w:szCs w:val="20"/>
              </w:rPr>
              <w:t xml:space="preserve"> tools to provide efficient budget monitoring</w:t>
            </w:r>
          </w:p>
          <w:p w:rsidR="00312A5B" w:rsidRDefault="00312A5B" w:rsidP="00312A5B">
            <w:pPr>
              <w:pStyle w:val="NoSpacing"/>
              <w:numPr>
                <w:ilvl w:val="0"/>
                <w:numId w:val="4"/>
              </w:numPr>
            </w:pPr>
            <w:r>
              <w:t>Approves and reject transactions related to fund expenditures.</w:t>
            </w:r>
          </w:p>
          <w:p w:rsidR="00312A5B" w:rsidRDefault="00312A5B" w:rsidP="00312A5B">
            <w:pPr>
              <w:pStyle w:val="NoSpacing"/>
              <w:numPr>
                <w:ilvl w:val="0"/>
                <w:numId w:val="3"/>
              </w:numPr>
            </w:pPr>
            <w:r>
              <w:t>Facilitates budget transfers and manage new funding sources.</w:t>
            </w:r>
          </w:p>
          <w:p w:rsidR="00312A5B" w:rsidRDefault="00312A5B" w:rsidP="00312A5B">
            <w:pPr>
              <w:pStyle w:val="NoSpacing"/>
              <w:numPr>
                <w:ilvl w:val="0"/>
                <w:numId w:val="3"/>
              </w:numPr>
            </w:pPr>
            <w:r>
              <w:t xml:space="preserve">Conducts monthly audit and review of accounts. </w:t>
            </w:r>
          </w:p>
          <w:p w:rsidR="00312A5B" w:rsidRDefault="00312A5B" w:rsidP="00312A5B">
            <w:pPr>
              <w:pStyle w:val="NoSpacing"/>
              <w:numPr>
                <w:ilvl w:val="0"/>
                <w:numId w:val="3"/>
              </w:numPr>
            </w:pPr>
            <w:r>
              <w:t>Ensures account documentation is adequate for audit purposes</w:t>
            </w:r>
          </w:p>
          <w:p w:rsidR="00EF1216" w:rsidRPr="0007729A" w:rsidRDefault="00312A5B" w:rsidP="00312A5B">
            <w:pPr>
              <w:pStyle w:val="ListParagraph"/>
              <w:numPr>
                <w:ilvl w:val="0"/>
                <w:numId w:val="5"/>
              </w:numPr>
              <w:rPr>
                <w:rFonts w:cs="Arial"/>
                <w:szCs w:val="20"/>
              </w:rPr>
            </w:pPr>
            <w:r>
              <w:t>Maintains and monitors internal controls and perform post audits</w:t>
            </w:r>
          </w:p>
        </w:tc>
      </w:tr>
      <w:tr w:rsidR="00F34187" w:rsidTr="004923AD">
        <w:tc>
          <w:tcPr>
            <w:tcW w:w="2335" w:type="dxa"/>
          </w:tcPr>
          <w:p w:rsidR="00F34187" w:rsidRDefault="00F34187" w:rsidP="00F34187">
            <w:pPr>
              <w:pStyle w:val="NoSpacing"/>
            </w:pPr>
            <w:r>
              <w:lastRenderedPageBreak/>
              <w:t>Team Lead</w:t>
            </w:r>
          </w:p>
        </w:tc>
        <w:tc>
          <w:tcPr>
            <w:tcW w:w="7015" w:type="dxa"/>
          </w:tcPr>
          <w:p w:rsidR="00F34187" w:rsidRDefault="00F34187" w:rsidP="00F34187">
            <w:pPr>
              <w:pStyle w:val="NoSpacing"/>
              <w:numPr>
                <w:ilvl w:val="0"/>
                <w:numId w:val="4"/>
              </w:numPr>
            </w:pPr>
            <w:r>
              <w:t>Directs the daily workflow of other staff members by assigning tasks</w:t>
            </w:r>
            <w:r w:rsidR="004446FB">
              <w:t xml:space="preserve"> but does not exercise supervisory authority</w:t>
            </w:r>
          </w:p>
          <w:p w:rsidR="00F34187" w:rsidRDefault="00F34187" w:rsidP="00F34187">
            <w:pPr>
              <w:pStyle w:val="NoSpacing"/>
              <w:numPr>
                <w:ilvl w:val="0"/>
                <w:numId w:val="4"/>
              </w:numPr>
            </w:pPr>
            <w:r>
              <w:t>Trains new staff members on work methods, policies, and practices</w:t>
            </w:r>
          </w:p>
          <w:p w:rsidR="00F34187" w:rsidRDefault="00F34187" w:rsidP="00F34187">
            <w:pPr>
              <w:pStyle w:val="NoSpacing"/>
              <w:numPr>
                <w:ilvl w:val="0"/>
                <w:numId w:val="4"/>
              </w:numPr>
            </w:pPr>
            <w:r>
              <w:t>Provides feedback to supervisors on team members for performance evaluations</w:t>
            </w:r>
          </w:p>
          <w:p w:rsidR="00F34187" w:rsidRDefault="00F34187" w:rsidP="00F34187">
            <w:pPr>
              <w:pStyle w:val="NoSpacing"/>
              <w:numPr>
                <w:ilvl w:val="0"/>
                <w:numId w:val="4"/>
              </w:numPr>
            </w:pPr>
            <w:r>
              <w:t>Serves as a resource to other team members for questions or work issues</w:t>
            </w:r>
          </w:p>
        </w:tc>
      </w:tr>
      <w:tr w:rsidR="00F34187" w:rsidTr="004923AD">
        <w:tc>
          <w:tcPr>
            <w:tcW w:w="2335" w:type="dxa"/>
          </w:tcPr>
          <w:p w:rsidR="00F34187" w:rsidRDefault="00F34187" w:rsidP="00F34187">
            <w:pPr>
              <w:pStyle w:val="NoSpacing"/>
            </w:pPr>
            <w:r>
              <w:t>Supervision</w:t>
            </w:r>
          </w:p>
        </w:tc>
        <w:tc>
          <w:tcPr>
            <w:tcW w:w="7015" w:type="dxa"/>
          </w:tcPr>
          <w:p w:rsidR="00F34187" w:rsidRDefault="00F34187" w:rsidP="00F34187">
            <w:pPr>
              <w:pStyle w:val="NoSpacing"/>
              <w:numPr>
                <w:ilvl w:val="0"/>
                <w:numId w:val="6"/>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F34187" w:rsidTr="004923AD">
        <w:tc>
          <w:tcPr>
            <w:tcW w:w="2335" w:type="dxa"/>
          </w:tcPr>
          <w:p w:rsidR="00F34187" w:rsidRDefault="00F34187" w:rsidP="00F34187">
            <w:pPr>
              <w:pStyle w:val="NoSpacing"/>
            </w:pPr>
            <w:r>
              <w:t>Other Duties (5% max)</w:t>
            </w:r>
          </w:p>
        </w:tc>
        <w:tc>
          <w:tcPr>
            <w:tcW w:w="7015" w:type="dxa"/>
          </w:tcPr>
          <w:p w:rsidR="00F34187" w:rsidRDefault="00F34187" w:rsidP="00F34187">
            <w:pPr>
              <w:pStyle w:val="NoSpacing"/>
              <w:numPr>
                <w:ilvl w:val="0"/>
                <w:numId w:val="7"/>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p w:rsidR="00237080" w:rsidRDefault="00237080" w:rsidP="00237080">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237080" w:rsidRDefault="00237080" w:rsidP="00237080">
      <w:pPr>
        <w:pStyle w:val="NoSpacing"/>
        <w:rPr>
          <w:i/>
        </w:rPr>
      </w:pPr>
    </w:p>
    <w:p w:rsidR="00237080" w:rsidRDefault="00237080" w:rsidP="00237080">
      <w:pPr>
        <w:pStyle w:val="NoSpacing"/>
        <w:numPr>
          <w:ilvl w:val="0"/>
          <w:numId w:val="7"/>
        </w:numPr>
      </w:pPr>
      <w:r>
        <w:t>Knowledge – Professional</w:t>
      </w:r>
    </w:p>
    <w:p w:rsidR="00237080" w:rsidRDefault="00237080" w:rsidP="00237080">
      <w:pPr>
        <w:pStyle w:val="NoSpacing"/>
        <w:numPr>
          <w:ilvl w:val="0"/>
          <w:numId w:val="7"/>
        </w:numPr>
      </w:pPr>
      <w:r>
        <w:t>Financial Monitoring and Analysis</w:t>
      </w:r>
    </w:p>
    <w:p w:rsidR="00237080" w:rsidRDefault="00237080" w:rsidP="00237080">
      <w:pPr>
        <w:pStyle w:val="NoSpacing"/>
        <w:numPr>
          <w:ilvl w:val="0"/>
          <w:numId w:val="7"/>
        </w:numPr>
      </w:pPr>
      <w:r>
        <w:t>Decision Making and Problem Solving</w:t>
      </w:r>
    </w:p>
    <w:p w:rsidR="00237080" w:rsidRDefault="00237080" w:rsidP="00237080">
      <w:pPr>
        <w:pStyle w:val="NoSpacing"/>
        <w:numPr>
          <w:ilvl w:val="0"/>
          <w:numId w:val="7"/>
        </w:numPr>
      </w:pPr>
      <w:r>
        <w:t>Communication and Interpersonal Skills</w:t>
      </w:r>
    </w:p>
    <w:p w:rsidR="00237080" w:rsidRDefault="00237080" w:rsidP="00237080">
      <w:pPr>
        <w:pStyle w:val="NoSpacing"/>
        <w:numPr>
          <w:ilvl w:val="0"/>
          <w:numId w:val="7"/>
        </w:numPr>
      </w:pPr>
      <w:r>
        <w:t>Supervision</w:t>
      </w:r>
    </w:p>
    <w:p w:rsidR="00237080" w:rsidRDefault="00237080" w:rsidP="00237080">
      <w:pPr>
        <w:pStyle w:val="NoSpacing"/>
      </w:pPr>
    </w:p>
    <w:p w:rsidR="00237080" w:rsidRPr="0097544E" w:rsidRDefault="00237080" w:rsidP="00237080">
      <w:pPr>
        <w:pStyle w:val="NoSpacing"/>
      </w:pPr>
    </w:p>
    <w:p w:rsidR="003832AF" w:rsidRDefault="0097544E" w:rsidP="0097544E">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97544E" w:rsidRDefault="0097544E" w:rsidP="0097544E">
      <w:pPr>
        <w:pStyle w:val="NoSpacing"/>
        <w:rPr>
          <w:i/>
        </w:rPr>
      </w:pPr>
    </w:p>
    <w:p w:rsidR="0097544E" w:rsidRPr="0097544E" w:rsidRDefault="0097544E" w:rsidP="0097544E">
      <w:pPr>
        <w:pStyle w:val="NoSpacing"/>
      </w:pPr>
      <w:r w:rsidRPr="0097544E">
        <w:t>Bachelor’s degree with 12 credit hours of accounting coursework; or Associate’s degree in accounting; or Associate’s degree in business or related</w:t>
      </w:r>
      <w:r>
        <w:t xml:space="preserve"> </w:t>
      </w:r>
      <w:r w:rsidRPr="0097544E">
        <w:t xml:space="preserve">discipline with 12 credit hours of accounting coursework; or </w:t>
      </w:r>
      <w:r w:rsidRPr="0097544E">
        <w:lastRenderedPageBreak/>
        <w:t>equivalent combination of training and experience.</w:t>
      </w:r>
      <w:r>
        <w:t xml:space="preserve"> </w:t>
      </w:r>
      <w:r w:rsidRPr="0097544E">
        <w:t>All degrees must be received from</w:t>
      </w:r>
      <w:r>
        <w:t xml:space="preserve"> </w:t>
      </w:r>
      <w:r w:rsidRPr="0097544E">
        <w:t>appropriately accredited institutions.</w:t>
      </w:r>
    </w:p>
    <w:p w:rsidR="0097544E" w:rsidRDefault="0097544E" w:rsidP="0097544E">
      <w:pPr>
        <w:pStyle w:val="NoSpacing"/>
      </w:pPr>
    </w:p>
    <w:p w:rsidR="00237080" w:rsidRPr="0097544E" w:rsidRDefault="00237080" w:rsidP="00237080">
      <w:pPr>
        <w:pStyle w:val="NoSpacing"/>
      </w:pPr>
    </w:p>
    <w:sectPr w:rsidR="00237080" w:rsidRPr="0097544E" w:rsidSect="004C1FA0">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E5" w:rsidRDefault="00462BE5" w:rsidP="00B2304E">
      <w:pPr>
        <w:spacing w:after="0" w:line="240" w:lineRule="auto"/>
      </w:pPr>
      <w:r>
        <w:separator/>
      </w:r>
    </w:p>
  </w:endnote>
  <w:endnote w:type="continuationSeparator" w:id="0">
    <w:p w:rsidR="00462BE5" w:rsidRDefault="00462BE5"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E5" w:rsidRDefault="00462BE5" w:rsidP="00B2304E">
      <w:pPr>
        <w:spacing w:after="0" w:line="240" w:lineRule="auto"/>
      </w:pPr>
      <w:r>
        <w:separator/>
      </w:r>
    </w:p>
  </w:footnote>
  <w:footnote w:type="continuationSeparator" w:id="0">
    <w:p w:rsidR="00462BE5" w:rsidRDefault="00462BE5" w:rsidP="00B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4E" w:rsidRDefault="00B2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A43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6E64"/>
    <w:rsid w:val="000651D0"/>
    <w:rsid w:val="0007729A"/>
    <w:rsid w:val="00096A0A"/>
    <w:rsid w:val="00097E52"/>
    <w:rsid w:val="000F3B56"/>
    <w:rsid w:val="000F59B5"/>
    <w:rsid w:val="00101020"/>
    <w:rsid w:val="00142A90"/>
    <w:rsid w:val="0014359A"/>
    <w:rsid w:val="001A3A82"/>
    <w:rsid w:val="001B5508"/>
    <w:rsid w:val="00223365"/>
    <w:rsid w:val="0022557E"/>
    <w:rsid w:val="00237080"/>
    <w:rsid w:val="002710A9"/>
    <w:rsid w:val="00275C46"/>
    <w:rsid w:val="002B5917"/>
    <w:rsid w:val="00312A5B"/>
    <w:rsid w:val="00353353"/>
    <w:rsid w:val="0037112C"/>
    <w:rsid w:val="003832AF"/>
    <w:rsid w:val="003B6F48"/>
    <w:rsid w:val="004068E1"/>
    <w:rsid w:val="004377B0"/>
    <w:rsid w:val="004446FB"/>
    <w:rsid w:val="00462BE5"/>
    <w:rsid w:val="004923AD"/>
    <w:rsid w:val="004B46A9"/>
    <w:rsid w:val="004C1FA0"/>
    <w:rsid w:val="004C5D90"/>
    <w:rsid w:val="004C7AD5"/>
    <w:rsid w:val="004F631F"/>
    <w:rsid w:val="00515E62"/>
    <w:rsid w:val="005673BD"/>
    <w:rsid w:val="00594768"/>
    <w:rsid w:val="005F41F3"/>
    <w:rsid w:val="00690E68"/>
    <w:rsid w:val="006C4041"/>
    <w:rsid w:val="006D2231"/>
    <w:rsid w:val="006F3219"/>
    <w:rsid w:val="00714AD5"/>
    <w:rsid w:val="00767D33"/>
    <w:rsid w:val="007A4E96"/>
    <w:rsid w:val="007B0E0C"/>
    <w:rsid w:val="007E4340"/>
    <w:rsid w:val="008245E1"/>
    <w:rsid w:val="00866F18"/>
    <w:rsid w:val="00880213"/>
    <w:rsid w:val="00887836"/>
    <w:rsid w:val="00926808"/>
    <w:rsid w:val="00933C3A"/>
    <w:rsid w:val="0097544E"/>
    <w:rsid w:val="009A2107"/>
    <w:rsid w:val="00A006F3"/>
    <w:rsid w:val="00A15199"/>
    <w:rsid w:val="00A23F37"/>
    <w:rsid w:val="00A339E6"/>
    <w:rsid w:val="00A70BB0"/>
    <w:rsid w:val="00AF164D"/>
    <w:rsid w:val="00B2304E"/>
    <w:rsid w:val="00B34086"/>
    <w:rsid w:val="00BA0141"/>
    <w:rsid w:val="00BD4128"/>
    <w:rsid w:val="00BE6FCD"/>
    <w:rsid w:val="00BE7E82"/>
    <w:rsid w:val="00C60362"/>
    <w:rsid w:val="00CA47FB"/>
    <w:rsid w:val="00CD0DAD"/>
    <w:rsid w:val="00D0677D"/>
    <w:rsid w:val="00D27931"/>
    <w:rsid w:val="00D32FB2"/>
    <w:rsid w:val="00D7776D"/>
    <w:rsid w:val="00DC69A1"/>
    <w:rsid w:val="00DE055B"/>
    <w:rsid w:val="00E121E6"/>
    <w:rsid w:val="00E3200E"/>
    <w:rsid w:val="00E67D51"/>
    <w:rsid w:val="00EA0C50"/>
    <w:rsid w:val="00EC0CF2"/>
    <w:rsid w:val="00ED7C07"/>
    <w:rsid w:val="00EF1216"/>
    <w:rsid w:val="00EF6DEA"/>
    <w:rsid w:val="00F14C56"/>
    <w:rsid w:val="00F224FD"/>
    <w:rsid w:val="00F34187"/>
    <w:rsid w:val="00F4139C"/>
    <w:rsid w:val="00F5501A"/>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39E5-6E26-4457-8720-395F0E53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66</cp:revision>
  <dcterms:created xsi:type="dcterms:W3CDTF">2018-03-23T15:04:00Z</dcterms:created>
  <dcterms:modified xsi:type="dcterms:W3CDTF">2018-05-11T15:33:00Z</dcterms:modified>
</cp:coreProperties>
</file>