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65" w:rsidRDefault="004B5823" w:rsidP="000F3B56">
      <w:pPr>
        <w:pStyle w:val="NoSpacing"/>
        <w:jc w:val="center"/>
      </w:pPr>
      <w:r>
        <w:t xml:space="preserve">IT </w:t>
      </w:r>
      <w:r w:rsidR="0039118F">
        <w:t>DATABASE ADMINISTRATOR</w:t>
      </w:r>
    </w:p>
    <w:p w:rsidR="00CC68A3" w:rsidRPr="004B5823" w:rsidRDefault="00CC68A3" w:rsidP="00CC68A3">
      <w:pPr>
        <w:pStyle w:val="NoSpacing"/>
        <w:jc w:val="center"/>
        <w:rPr>
          <w:i/>
        </w:rPr>
      </w:pPr>
      <w:r w:rsidRPr="004B5823">
        <w:rPr>
          <w:i/>
        </w:rPr>
        <w:t xml:space="preserve">[May also apply to exempt SHRA </w:t>
      </w:r>
      <w:r>
        <w:rPr>
          <w:i/>
        </w:rPr>
        <w:t xml:space="preserve">positions in the </w:t>
      </w:r>
      <w:r w:rsidR="00CB6DB2">
        <w:rPr>
          <w:i/>
        </w:rPr>
        <w:t>Applications</w:t>
      </w:r>
      <w:r w:rsidR="00903988">
        <w:rPr>
          <w:i/>
        </w:rPr>
        <w:t xml:space="preserve"> or Operations &amp; Systems</w:t>
      </w:r>
      <w:r>
        <w:rPr>
          <w:i/>
        </w:rPr>
        <w:t xml:space="preserve"> branc</w:t>
      </w:r>
      <w:r w:rsidR="00903988">
        <w:rPr>
          <w:i/>
        </w:rPr>
        <w:t>hes</w:t>
      </w:r>
      <w:r w:rsidR="00865B01">
        <w:rPr>
          <w:i/>
        </w:rPr>
        <w:t>*</w:t>
      </w:r>
      <w:r w:rsidRPr="004B5823">
        <w:rPr>
          <w:i/>
        </w:rPr>
        <w:t>]</w:t>
      </w:r>
    </w:p>
    <w:p w:rsidR="00CC68A3" w:rsidRDefault="00CC68A3" w:rsidP="000F3B56">
      <w:pPr>
        <w:pStyle w:val="NoSpacing"/>
        <w:jc w:val="center"/>
      </w:pPr>
    </w:p>
    <w:p w:rsidR="009720D7" w:rsidRDefault="009720D7" w:rsidP="000F3B56">
      <w:pPr>
        <w:pStyle w:val="NoSpacing"/>
        <w:jc w:val="center"/>
      </w:pPr>
    </w:p>
    <w:p w:rsidR="00223365" w:rsidRPr="00621CB6" w:rsidRDefault="00223365" w:rsidP="00223365">
      <w:pPr>
        <w:jc w:val="center"/>
        <w:rPr>
          <w:i/>
        </w:rPr>
      </w:pPr>
      <w:r>
        <w:rPr>
          <w:i/>
        </w:rPr>
        <w:t>Note: This material is not intended to represent a complete position description; it is meant as a job aid to provide a foundation for completing a detailed individual description. All functions and tasks listed below will not apply to every position and this is not an exhaustive list of potential duties. Supervisors should select any of this material which applies to provide a framework for their description, then add detail, context, and other functions relevant to their specific needs. This material is a</w:t>
      </w:r>
      <w:r w:rsidR="004B5823">
        <w:rPr>
          <w:i/>
        </w:rPr>
        <w:t xml:space="preserve">lso competency- and band-level </w:t>
      </w:r>
      <w:r>
        <w:rPr>
          <w:i/>
        </w:rPr>
        <w:t xml:space="preserve">neutral. In addition to functions and tasks, other considerations including but not limited to scope, organizational placement, and reporting relationship are key determining factors in position leveling.  </w:t>
      </w:r>
    </w:p>
    <w:p w:rsidR="00887836" w:rsidRDefault="00887836" w:rsidP="004923AD">
      <w:pPr>
        <w:pStyle w:val="NoSpacing"/>
      </w:pPr>
    </w:p>
    <w:p w:rsidR="00DE055B" w:rsidRDefault="00DE055B" w:rsidP="004923AD">
      <w:pPr>
        <w:pStyle w:val="NoSpacing"/>
      </w:pPr>
    </w:p>
    <w:tbl>
      <w:tblPr>
        <w:tblStyle w:val="TableGrid"/>
        <w:tblW w:w="0" w:type="auto"/>
        <w:tblLook w:val="04A0" w:firstRow="1" w:lastRow="0" w:firstColumn="1" w:lastColumn="0" w:noHBand="0" w:noVBand="1"/>
      </w:tblPr>
      <w:tblGrid>
        <w:gridCol w:w="2335"/>
        <w:gridCol w:w="7015"/>
      </w:tblGrid>
      <w:tr w:rsidR="007E4340" w:rsidTr="004923AD">
        <w:tc>
          <w:tcPr>
            <w:tcW w:w="2335" w:type="dxa"/>
          </w:tcPr>
          <w:p w:rsidR="007E4340" w:rsidRPr="007E4340" w:rsidRDefault="007E4340" w:rsidP="007E4340">
            <w:pPr>
              <w:pStyle w:val="NoSpacing"/>
              <w:jc w:val="center"/>
              <w:rPr>
                <w:b/>
              </w:rPr>
            </w:pPr>
            <w:r w:rsidRPr="007E4340">
              <w:rPr>
                <w:b/>
              </w:rPr>
              <w:t>FUNCTIONS</w:t>
            </w:r>
          </w:p>
        </w:tc>
        <w:tc>
          <w:tcPr>
            <w:tcW w:w="7015" w:type="dxa"/>
          </w:tcPr>
          <w:p w:rsidR="007E4340" w:rsidRPr="00294A87" w:rsidRDefault="007E4340" w:rsidP="00294A87">
            <w:pPr>
              <w:jc w:val="center"/>
              <w:rPr>
                <w:b/>
              </w:rPr>
            </w:pPr>
            <w:r w:rsidRPr="00294A87">
              <w:rPr>
                <w:b/>
              </w:rPr>
              <w:t>TASKS</w:t>
            </w:r>
          </w:p>
        </w:tc>
      </w:tr>
      <w:tr w:rsidR="004D4405" w:rsidTr="004923AD">
        <w:tc>
          <w:tcPr>
            <w:tcW w:w="2335" w:type="dxa"/>
          </w:tcPr>
          <w:p w:rsidR="004D4405" w:rsidRDefault="004D4405" w:rsidP="00EF6DEA">
            <w:pPr>
              <w:pStyle w:val="NoSpacing"/>
            </w:pPr>
            <w:r>
              <w:t>Support</w:t>
            </w:r>
          </w:p>
        </w:tc>
        <w:tc>
          <w:tcPr>
            <w:tcW w:w="7015" w:type="dxa"/>
          </w:tcPr>
          <w:p w:rsidR="00CB6DB2" w:rsidRDefault="00CB6DB2" w:rsidP="00CB6DB2">
            <w:pPr>
              <w:pStyle w:val="ListParagraph"/>
              <w:numPr>
                <w:ilvl w:val="0"/>
                <w:numId w:val="14"/>
              </w:numPr>
            </w:pPr>
            <w:r>
              <w:t>Maintains and oversees software updates, software patching, and backup and recovery functions of the database(s).</w:t>
            </w:r>
          </w:p>
          <w:p w:rsidR="00CB6DB2" w:rsidRDefault="00CB6DB2" w:rsidP="00CB6DB2">
            <w:pPr>
              <w:pStyle w:val="ListParagraph"/>
              <w:numPr>
                <w:ilvl w:val="0"/>
                <w:numId w:val="14"/>
              </w:numPr>
            </w:pPr>
            <w:r>
              <w:t>Performs system monitoring and responds to customer’s requests (i.e. adding or removing indexes, establishing a template, managing the database, etc.).</w:t>
            </w:r>
          </w:p>
          <w:p w:rsidR="004D4405" w:rsidRDefault="00CB6DB2" w:rsidP="00CB6DB2">
            <w:pPr>
              <w:pStyle w:val="ListParagraph"/>
              <w:numPr>
                <w:ilvl w:val="0"/>
                <w:numId w:val="14"/>
              </w:numPr>
            </w:pPr>
            <w:r>
              <w:t>Provides database performance tuning, code development, and improvements.</w:t>
            </w:r>
          </w:p>
        </w:tc>
      </w:tr>
      <w:tr w:rsidR="004923AD" w:rsidTr="004923AD">
        <w:tc>
          <w:tcPr>
            <w:tcW w:w="2335" w:type="dxa"/>
          </w:tcPr>
          <w:p w:rsidR="004923AD" w:rsidRDefault="004B5823" w:rsidP="00EF6DEA">
            <w:pPr>
              <w:pStyle w:val="NoSpacing"/>
            </w:pPr>
            <w:r>
              <w:t>Project Management</w:t>
            </w:r>
          </w:p>
        </w:tc>
        <w:tc>
          <w:tcPr>
            <w:tcW w:w="7015" w:type="dxa"/>
          </w:tcPr>
          <w:p w:rsidR="00CB6DB2" w:rsidRDefault="00CB6DB2" w:rsidP="00CB6DB2">
            <w:pPr>
              <w:pStyle w:val="ListParagraph"/>
              <w:numPr>
                <w:ilvl w:val="0"/>
                <w:numId w:val="14"/>
              </w:numPr>
            </w:pPr>
            <w:r>
              <w:t xml:space="preserve">Defines project timelines and deliverables, monitors progress, and recommends changes as appropriate to ensure projects are completed on time and within budget. </w:t>
            </w:r>
          </w:p>
          <w:p w:rsidR="00CB6DB2" w:rsidRDefault="00CB6DB2" w:rsidP="00CB6DB2">
            <w:pPr>
              <w:pStyle w:val="ListParagraph"/>
              <w:numPr>
                <w:ilvl w:val="0"/>
                <w:numId w:val="14"/>
              </w:numPr>
            </w:pPr>
            <w:r>
              <w:t xml:space="preserve">Coordinates and prioritizes requests for changes and enhancements in the environment based on business needs, resources, and the impact of changes on existing systems and processes. </w:t>
            </w:r>
          </w:p>
          <w:p w:rsidR="00CB6DB2" w:rsidRDefault="00CB6DB2" w:rsidP="00CB6DB2">
            <w:pPr>
              <w:pStyle w:val="ListParagraph"/>
              <w:numPr>
                <w:ilvl w:val="0"/>
                <w:numId w:val="14"/>
              </w:numPr>
            </w:pPr>
            <w:r>
              <w:t xml:space="preserve">Evaluates project issues related to scope change, resource and time constraints to provide consistent solution delivery. </w:t>
            </w:r>
          </w:p>
          <w:p w:rsidR="004B46A9" w:rsidRDefault="00CB6DB2" w:rsidP="00CB6DB2">
            <w:pPr>
              <w:pStyle w:val="ListParagraph"/>
              <w:numPr>
                <w:ilvl w:val="0"/>
                <w:numId w:val="14"/>
              </w:numPr>
            </w:pPr>
            <w:r>
              <w:t xml:space="preserve">Identifies project risks in advance and proactively mitigates these risks with appropriate </w:t>
            </w:r>
            <w:r w:rsidRPr="00D45FBF">
              <w:t xml:space="preserve">steps. </w:t>
            </w:r>
          </w:p>
        </w:tc>
      </w:tr>
      <w:tr w:rsidR="00CB6DB2" w:rsidTr="004923AD">
        <w:tc>
          <w:tcPr>
            <w:tcW w:w="2335" w:type="dxa"/>
          </w:tcPr>
          <w:p w:rsidR="00CB6DB2" w:rsidRDefault="00CB6DB2" w:rsidP="004923AD">
            <w:pPr>
              <w:pStyle w:val="NoSpacing"/>
            </w:pPr>
            <w:r>
              <w:t>Development/</w:t>
            </w:r>
          </w:p>
          <w:p w:rsidR="00CB6DB2" w:rsidRDefault="00CB6DB2" w:rsidP="004923AD">
            <w:pPr>
              <w:pStyle w:val="NoSpacing"/>
            </w:pPr>
            <w:r>
              <w:t>Programming</w:t>
            </w:r>
          </w:p>
        </w:tc>
        <w:tc>
          <w:tcPr>
            <w:tcW w:w="7015" w:type="dxa"/>
          </w:tcPr>
          <w:p w:rsidR="00CB6DB2" w:rsidRPr="00FC4162" w:rsidRDefault="00CB6DB2" w:rsidP="00CB6DB2">
            <w:pPr>
              <w:pStyle w:val="ListParagraph"/>
              <w:numPr>
                <w:ilvl w:val="0"/>
                <w:numId w:val="14"/>
              </w:numPr>
            </w:pPr>
            <w:r>
              <w:t>Initiates configuration management changes d</w:t>
            </w:r>
            <w:r w:rsidRPr="00FC4162">
              <w:t xml:space="preserve">uring implementation process. </w:t>
            </w:r>
          </w:p>
          <w:p w:rsidR="00CB6DB2" w:rsidRPr="00FC4162" w:rsidRDefault="00CB6DB2" w:rsidP="00CB6DB2">
            <w:pPr>
              <w:pStyle w:val="ListParagraph"/>
              <w:numPr>
                <w:ilvl w:val="0"/>
                <w:numId w:val="14"/>
              </w:numPr>
            </w:pPr>
            <w:r w:rsidRPr="00FC4162">
              <w:t>Build</w:t>
            </w:r>
            <w:r>
              <w:t>s</w:t>
            </w:r>
            <w:r w:rsidRPr="00FC4162">
              <w:t xml:space="preserve"> </w:t>
            </w:r>
            <w:r>
              <w:t>database structure;</w:t>
            </w:r>
            <w:r w:rsidRPr="00FC4162">
              <w:t xml:space="preserve"> advise</w:t>
            </w:r>
            <w:r>
              <w:t>s</w:t>
            </w:r>
            <w:r w:rsidRPr="00FC4162">
              <w:t xml:space="preserve"> of best practice</w:t>
            </w:r>
            <w:r>
              <w:t>s to develop structure for client</w:t>
            </w:r>
            <w:r w:rsidRPr="00FC4162">
              <w:t xml:space="preserve"> need</w:t>
            </w:r>
            <w:r>
              <w:t>s</w:t>
            </w:r>
            <w:r w:rsidRPr="00FC4162">
              <w:t>.</w:t>
            </w:r>
          </w:p>
          <w:p w:rsidR="00CB6DB2" w:rsidRDefault="00CB6DB2" w:rsidP="00CB6DB2">
            <w:pPr>
              <w:pStyle w:val="ListParagraph"/>
              <w:numPr>
                <w:ilvl w:val="0"/>
                <w:numId w:val="14"/>
              </w:numPr>
            </w:pPr>
            <w:r w:rsidRPr="00FC4162">
              <w:t>Adhere</w:t>
            </w:r>
            <w:r>
              <w:t>s</w:t>
            </w:r>
            <w:r w:rsidRPr="00FC4162">
              <w:t xml:space="preserve"> to standards and process</w:t>
            </w:r>
            <w:r>
              <w:t>es</w:t>
            </w:r>
            <w:r w:rsidRPr="00FC4162">
              <w:t xml:space="preserve"> of establishing databases. </w:t>
            </w:r>
          </w:p>
          <w:p w:rsidR="00CB6DB2" w:rsidRDefault="00CB6DB2" w:rsidP="00CB6DB2">
            <w:pPr>
              <w:pStyle w:val="ListParagraph"/>
              <w:numPr>
                <w:ilvl w:val="0"/>
                <w:numId w:val="14"/>
              </w:numPr>
            </w:pPr>
            <w:r w:rsidRPr="004F3630">
              <w:t xml:space="preserve">Designs, implements, and/or manages various databases to support a variety of </w:t>
            </w:r>
            <w:r w:rsidRPr="00D45FBF">
              <w:t>programs.</w:t>
            </w:r>
          </w:p>
        </w:tc>
      </w:tr>
      <w:tr w:rsidR="00EE686D" w:rsidTr="004923AD">
        <w:tc>
          <w:tcPr>
            <w:tcW w:w="2335" w:type="dxa"/>
          </w:tcPr>
          <w:p w:rsidR="00EE686D" w:rsidRDefault="00EE686D" w:rsidP="004923AD">
            <w:pPr>
              <w:pStyle w:val="NoSpacing"/>
            </w:pPr>
            <w:r>
              <w:t>Security</w:t>
            </w:r>
          </w:p>
        </w:tc>
        <w:tc>
          <w:tcPr>
            <w:tcW w:w="7015" w:type="dxa"/>
          </w:tcPr>
          <w:p w:rsidR="00EE686D" w:rsidRDefault="00CB6DB2" w:rsidP="00CB6DB2">
            <w:pPr>
              <w:pStyle w:val="ListParagraph"/>
              <w:numPr>
                <w:ilvl w:val="0"/>
                <w:numId w:val="14"/>
              </w:numPr>
            </w:pPr>
            <w:r w:rsidRPr="00775259">
              <w:t xml:space="preserve">Identifies and remediates vulnerabilities on all end user devices, IT infrastructure and applications used by support staff; recommends and implements IT and data security best practices and standard operating procedures for support staff and business processes, as well as user behavior security training and risk mitigation for supported staff. </w:t>
            </w:r>
          </w:p>
        </w:tc>
      </w:tr>
      <w:tr w:rsidR="00272632" w:rsidTr="004923AD">
        <w:tc>
          <w:tcPr>
            <w:tcW w:w="2335" w:type="dxa"/>
          </w:tcPr>
          <w:p w:rsidR="00272632" w:rsidRDefault="00272632" w:rsidP="004923AD">
            <w:pPr>
              <w:pStyle w:val="NoSpacing"/>
            </w:pPr>
            <w:r>
              <w:lastRenderedPageBreak/>
              <w:t xml:space="preserve">Quality Control &amp; </w:t>
            </w:r>
          </w:p>
          <w:p w:rsidR="00272632" w:rsidRDefault="00272632" w:rsidP="004923AD">
            <w:pPr>
              <w:pStyle w:val="NoSpacing"/>
            </w:pPr>
            <w:r>
              <w:t>Reporting</w:t>
            </w:r>
          </w:p>
        </w:tc>
        <w:tc>
          <w:tcPr>
            <w:tcW w:w="7015" w:type="dxa"/>
          </w:tcPr>
          <w:p w:rsidR="00CB6DB2" w:rsidRDefault="00CB6DB2" w:rsidP="00CB6DB2">
            <w:pPr>
              <w:pStyle w:val="ListParagraph"/>
              <w:numPr>
                <w:ilvl w:val="0"/>
                <w:numId w:val="14"/>
              </w:numPr>
            </w:pPr>
            <w:r>
              <w:t>Runs tools to check efficiency of database and tunes if necessary (i.e. monitoring performance of database for speed, sending appropriate error messages/alerts when needed, etc).</w:t>
            </w:r>
          </w:p>
          <w:p w:rsidR="00CB6DB2" w:rsidRDefault="00CB6DB2" w:rsidP="00CB6DB2">
            <w:pPr>
              <w:pStyle w:val="ListParagraph"/>
              <w:numPr>
                <w:ilvl w:val="0"/>
                <w:numId w:val="14"/>
              </w:numPr>
            </w:pPr>
            <w:r>
              <w:t xml:space="preserve">Responds to and resolves errors and/or alerts. </w:t>
            </w:r>
          </w:p>
          <w:p w:rsidR="00CB6DB2" w:rsidRDefault="00CB6DB2" w:rsidP="00CB6DB2">
            <w:pPr>
              <w:pStyle w:val="ListParagraph"/>
              <w:numPr>
                <w:ilvl w:val="0"/>
                <w:numId w:val="14"/>
              </w:numPr>
            </w:pPr>
            <w:r w:rsidRPr="00775259">
              <w:t xml:space="preserve">Develops, monitors, and reports key performance indicators. </w:t>
            </w:r>
          </w:p>
          <w:p w:rsidR="00272632" w:rsidRDefault="00CB6DB2" w:rsidP="00CB6DB2">
            <w:pPr>
              <w:pStyle w:val="ListParagraph"/>
              <w:numPr>
                <w:ilvl w:val="0"/>
                <w:numId w:val="14"/>
              </w:numPr>
            </w:pPr>
            <w:r w:rsidRPr="00775259">
              <w:t xml:space="preserve">Establishes and tracks service level agreements. </w:t>
            </w:r>
          </w:p>
        </w:tc>
      </w:tr>
      <w:tr w:rsidR="0037112C" w:rsidTr="004923AD">
        <w:tc>
          <w:tcPr>
            <w:tcW w:w="2335" w:type="dxa"/>
          </w:tcPr>
          <w:p w:rsidR="0037112C" w:rsidRDefault="004B5823" w:rsidP="004923AD">
            <w:pPr>
              <w:pStyle w:val="NoSpacing"/>
            </w:pPr>
            <w:r>
              <w:t>Consultation</w:t>
            </w:r>
          </w:p>
        </w:tc>
        <w:tc>
          <w:tcPr>
            <w:tcW w:w="7015" w:type="dxa"/>
          </w:tcPr>
          <w:p w:rsidR="00CB6DB2" w:rsidRDefault="00CB6DB2" w:rsidP="00CB6DB2">
            <w:pPr>
              <w:pStyle w:val="ListParagraph"/>
              <w:numPr>
                <w:ilvl w:val="0"/>
                <w:numId w:val="14"/>
              </w:numPr>
            </w:pPr>
            <w:r w:rsidRPr="00914FE7">
              <w:t>Advises management</w:t>
            </w:r>
            <w:r>
              <w:t xml:space="preserve"> and/or other school/division IT units</w:t>
            </w:r>
            <w:r w:rsidRPr="00914FE7">
              <w:t xml:space="preserve"> on database concepts, functional capabilities, parameters, and prototypes.</w:t>
            </w:r>
          </w:p>
          <w:p w:rsidR="00CB6DB2" w:rsidRDefault="00CB6DB2" w:rsidP="00CB6DB2">
            <w:pPr>
              <w:pStyle w:val="ListParagraph"/>
              <w:numPr>
                <w:ilvl w:val="0"/>
                <w:numId w:val="14"/>
              </w:numPr>
            </w:pPr>
            <w:r w:rsidRPr="00A27550">
              <w:t xml:space="preserve">Works with end users to gather business requirements; elicits requirements from various constituent groups using different methodologies. </w:t>
            </w:r>
          </w:p>
          <w:p w:rsidR="005F41F3" w:rsidRPr="00CC21DB" w:rsidRDefault="00CB6DB2" w:rsidP="00CB6DB2">
            <w:pPr>
              <w:pStyle w:val="ListParagraph"/>
              <w:numPr>
                <w:ilvl w:val="0"/>
                <w:numId w:val="14"/>
              </w:numPr>
            </w:pPr>
            <w:r w:rsidRPr="00775259">
              <w:t xml:space="preserve">Provides consultation, recommendation, design, testing, creation, implementation, and project management of customer-specific technology projects, event support, and related support of new and/or revised IT services. </w:t>
            </w:r>
          </w:p>
        </w:tc>
      </w:tr>
      <w:tr w:rsidR="0007729A" w:rsidTr="004923AD">
        <w:tc>
          <w:tcPr>
            <w:tcW w:w="2335" w:type="dxa"/>
          </w:tcPr>
          <w:p w:rsidR="0007729A" w:rsidRDefault="004B5823" w:rsidP="00312A5B">
            <w:pPr>
              <w:pStyle w:val="NoSpacing"/>
            </w:pPr>
            <w:r>
              <w:t>Supervision/</w:t>
            </w:r>
          </w:p>
          <w:p w:rsidR="004B5823" w:rsidRDefault="004B5823" w:rsidP="00312A5B">
            <w:pPr>
              <w:pStyle w:val="NoSpacing"/>
            </w:pPr>
            <w:r>
              <w:t>Management</w:t>
            </w:r>
          </w:p>
        </w:tc>
        <w:tc>
          <w:tcPr>
            <w:tcW w:w="7015" w:type="dxa"/>
          </w:tcPr>
          <w:p w:rsidR="00EF1216" w:rsidRPr="00CC21DB" w:rsidRDefault="00720759" w:rsidP="00720759">
            <w:pPr>
              <w:pStyle w:val="ListParagraph"/>
              <w:numPr>
                <w:ilvl w:val="0"/>
                <w:numId w:val="14"/>
              </w:numPr>
            </w:pPr>
            <w:r w:rsidRPr="002E367C">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 et</w:t>
            </w:r>
            <w:r>
              <w:t>c.</w:t>
            </w:r>
          </w:p>
        </w:tc>
      </w:tr>
      <w:tr w:rsidR="000113EA" w:rsidTr="004923AD">
        <w:tc>
          <w:tcPr>
            <w:tcW w:w="2335" w:type="dxa"/>
          </w:tcPr>
          <w:p w:rsidR="000113EA" w:rsidRDefault="000113EA" w:rsidP="000113EA">
            <w:pPr>
              <w:pStyle w:val="NoSpacing"/>
            </w:pPr>
            <w:r>
              <w:t>Other Duties (5% max)</w:t>
            </w:r>
          </w:p>
        </w:tc>
        <w:tc>
          <w:tcPr>
            <w:tcW w:w="7015" w:type="dxa"/>
          </w:tcPr>
          <w:p w:rsidR="000113EA" w:rsidRDefault="00720759" w:rsidP="00272632">
            <w:pPr>
              <w:pStyle w:val="ListParagraph"/>
              <w:numPr>
                <w:ilvl w:val="0"/>
                <w:numId w:val="14"/>
              </w:numPr>
            </w:pPr>
            <w:r>
              <w:t>Other duties as assigned by management to meet business needs</w:t>
            </w:r>
          </w:p>
        </w:tc>
      </w:tr>
    </w:tbl>
    <w:p w:rsidR="004923AD" w:rsidRDefault="004923AD" w:rsidP="004923AD">
      <w:pPr>
        <w:jc w:val="center"/>
      </w:pPr>
    </w:p>
    <w:p w:rsidR="0097544E" w:rsidRDefault="0097544E" w:rsidP="0097544E">
      <w:pPr>
        <w:pStyle w:val="NoSpacing"/>
      </w:pPr>
    </w:p>
    <w:p w:rsidR="00865B01" w:rsidRDefault="00865B01" w:rsidP="00865B01">
      <w:pPr>
        <w:pStyle w:val="NoSpacing"/>
      </w:pPr>
      <w:r>
        <w:t>*When employees in these existing, filled positions have elected to remain SHRA</w:t>
      </w:r>
    </w:p>
    <w:p w:rsidR="0097544E" w:rsidRDefault="0097544E" w:rsidP="00865B01">
      <w:pPr>
        <w:pStyle w:val="NoSpacing"/>
      </w:pPr>
      <w:bookmarkStart w:id="0" w:name="_GoBack"/>
      <w:bookmarkEnd w:id="0"/>
    </w:p>
    <w:sectPr w:rsidR="0097544E" w:rsidSect="004C1FA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F0" w:rsidRDefault="006621F0" w:rsidP="00B2304E">
      <w:pPr>
        <w:spacing w:after="0" w:line="240" w:lineRule="auto"/>
      </w:pPr>
      <w:r>
        <w:separator/>
      </w:r>
    </w:p>
  </w:endnote>
  <w:endnote w:type="continuationSeparator" w:id="0">
    <w:p w:rsidR="006621F0" w:rsidRDefault="006621F0" w:rsidP="00B2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F0" w:rsidRDefault="006621F0" w:rsidP="00B2304E">
      <w:pPr>
        <w:spacing w:after="0" w:line="240" w:lineRule="auto"/>
      </w:pPr>
      <w:r>
        <w:separator/>
      </w:r>
    </w:p>
  </w:footnote>
  <w:footnote w:type="continuationSeparator" w:id="0">
    <w:p w:rsidR="006621F0" w:rsidRDefault="006621F0" w:rsidP="00B230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C1B"/>
    <w:multiLevelType w:val="hybridMultilevel"/>
    <w:tmpl w:val="BA50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353D4"/>
    <w:multiLevelType w:val="hybridMultilevel"/>
    <w:tmpl w:val="FB5A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C38"/>
    <w:multiLevelType w:val="hybridMultilevel"/>
    <w:tmpl w:val="EE42E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1DE"/>
    <w:multiLevelType w:val="hybridMultilevel"/>
    <w:tmpl w:val="44E0B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342A1"/>
    <w:multiLevelType w:val="hybridMultilevel"/>
    <w:tmpl w:val="C6241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47059"/>
    <w:multiLevelType w:val="hybridMultilevel"/>
    <w:tmpl w:val="F9F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930C3"/>
    <w:multiLevelType w:val="hybridMultilevel"/>
    <w:tmpl w:val="C0D8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B1E10"/>
    <w:multiLevelType w:val="hybridMultilevel"/>
    <w:tmpl w:val="F834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06CDE"/>
    <w:multiLevelType w:val="hybridMultilevel"/>
    <w:tmpl w:val="BC62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162F59"/>
    <w:multiLevelType w:val="hybridMultilevel"/>
    <w:tmpl w:val="05A6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B19D3"/>
    <w:multiLevelType w:val="hybridMultilevel"/>
    <w:tmpl w:val="EEFCC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D632173"/>
    <w:multiLevelType w:val="hybridMultilevel"/>
    <w:tmpl w:val="4112BADE"/>
    <w:lvl w:ilvl="0" w:tplc="9D901704">
      <w:start w:val="8"/>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E5E45"/>
    <w:multiLevelType w:val="hybridMultilevel"/>
    <w:tmpl w:val="AF90C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8"/>
  </w:num>
  <w:num w:numId="6">
    <w:abstractNumId w:val="9"/>
  </w:num>
  <w:num w:numId="7">
    <w:abstractNumId w:val="7"/>
  </w:num>
  <w:num w:numId="8">
    <w:abstractNumId w:val="12"/>
  </w:num>
  <w:num w:numId="9">
    <w:abstractNumId w:val="10"/>
  </w:num>
  <w:num w:numId="10">
    <w:abstractNumId w:val="4"/>
  </w:num>
  <w:num w:numId="11">
    <w:abstractNumId w:val="0"/>
  </w:num>
  <w:num w:numId="12">
    <w:abstractNumId w:val="1"/>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03905"/>
    <w:rsid w:val="000113EA"/>
    <w:rsid w:val="00016E64"/>
    <w:rsid w:val="000651D0"/>
    <w:rsid w:val="0007729A"/>
    <w:rsid w:val="0008618D"/>
    <w:rsid w:val="00096A0A"/>
    <w:rsid w:val="00097E52"/>
    <w:rsid w:val="000F3B56"/>
    <w:rsid w:val="000F59B5"/>
    <w:rsid w:val="00101020"/>
    <w:rsid w:val="0010160D"/>
    <w:rsid w:val="001372FB"/>
    <w:rsid w:val="00142A90"/>
    <w:rsid w:val="0014359A"/>
    <w:rsid w:val="001A3A82"/>
    <w:rsid w:val="001B5508"/>
    <w:rsid w:val="00223365"/>
    <w:rsid w:val="0022557E"/>
    <w:rsid w:val="00237080"/>
    <w:rsid w:val="002525F7"/>
    <w:rsid w:val="002710A9"/>
    <w:rsid w:val="00272632"/>
    <w:rsid w:val="00275C46"/>
    <w:rsid w:val="00294A87"/>
    <w:rsid w:val="002B5917"/>
    <w:rsid w:val="002D0F66"/>
    <w:rsid w:val="00303DCB"/>
    <w:rsid w:val="00312A5B"/>
    <w:rsid w:val="00322170"/>
    <w:rsid w:val="00353353"/>
    <w:rsid w:val="0037112C"/>
    <w:rsid w:val="003832AF"/>
    <w:rsid w:val="0039118F"/>
    <w:rsid w:val="003A5316"/>
    <w:rsid w:val="003B6F48"/>
    <w:rsid w:val="004068E1"/>
    <w:rsid w:val="004377B0"/>
    <w:rsid w:val="004446FB"/>
    <w:rsid w:val="00462BE5"/>
    <w:rsid w:val="004923AD"/>
    <w:rsid w:val="00494CD5"/>
    <w:rsid w:val="004B46A9"/>
    <w:rsid w:val="004B5823"/>
    <w:rsid w:val="004C1FA0"/>
    <w:rsid w:val="004C3E85"/>
    <w:rsid w:val="004C5D90"/>
    <w:rsid w:val="004C7AD5"/>
    <w:rsid w:val="004D4405"/>
    <w:rsid w:val="004F631F"/>
    <w:rsid w:val="00515E62"/>
    <w:rsid w:val="005673BD"/>
    <w:rsid w:val="00572502"/>
    <w:rsid w:val="00594768"/>
    <w:rsid w:val="005C31AA"/>
    <w:rsid w:val="005D7600"/>
    <w:rsid w:val="005F41F3"/>
    <w:rsid w:val="0061096E"/>
    <w:rsid w:val="006621F0"/>
    <w:rsid w:val="00690E68"/>
    <w:rsid w:val="006C4041"/>
    <w:rsid w:val="006D2231"/>
    <w:rsid w:val="006F3219"/>
    <w:rsid w:val="007066FB"/>
    <w:rsid w:val="00714AD5"/>
    <w:rsid w:val="00720759"/>
    <w:rsid w:val="00767D33"/>
    <w:rsid w:val="007A4E96"/>
    <w:rsid w:val="007B0E0C"/>
    <w:rsid w:val="007C692B"/>
    <w:rsid w:val="007E4340"/>
    <w:rsid w:val="00817CD8"/>
    <w:rsid w:val="008245E1"/>
    <w:rsid w:val="008553B6"/>
    <w:rsid w:val="00865B01"/>
    <w:rsid w:val="00866F18"/>
    <w:rsid w:val="00880213"/>
    <w:rsid w:val="00887836"/>
    <w:rsid w:val="00903988"/>
    <w:rsid w:val="00926808"/>
    <w:rsid w:val="00933C3A"/>
    <w:rsid w:val="00954517"/>
    <w:rsid w:val="00956CA5"/>
    <w:rsid w:val="009720D7"/>
    <w:rsid w:val="0097544E"/>
    <w:rsid w:val="009A2107"/>
    <w:rsid w:val="009E2667"/>
    <w:rsid w:val="00A006F3"/>
    <w:rsid w:val="00A15199"/>
    <w:rsid w:val="00A23F37"/>
    <w:rsid w:val="00A339E6"/>
    <w:rsid w:val="00A70BB0"/>
    <w:rsid w:val="00AF15F5"/>
    <w:rsid w:val="00AF164D"/>
    <w:rsid w:val="00B2304E"/>
    <w:rsid w:val="00B34086"/>
    <w:rsid w:val="00B63AFA"/>
    <w:rsid w:val="00BA0141"/>
    <w:rsid w:val="00BB58A8"/>
    <w:rsid w:val="00BD4128"/>
    <w:rsid w:val="00BE6FCD"/>
    <w:rsid w:val="00BE7E82"/>
    <w:rsid w:val="00C041F9"/>
    <w:rsid w:val="00C60362"/>
    <w:rsid w:val="00CA47FB"/>
    <w:rsid w:val="00CB6DB2"/>
    <w:rsid w:val="00CC21DB"/>
    <w:rsid w:val="00CC68A3"/>
    <w:rsid w:val="00CD0DAD"/>
    <w:rsid w:val="00D0677D"/>
    <w:rsid w:val="00D14C84"/>
    <w:rsid w:val="00D24AD2"/>
    <w:rsid w:val="00D27931"/>
    <w:rsid w:val="00D32FB2"/>
    <w:rsid w:val="00D55F85"/>
    <w:rsid w:val="00D7776D"/>
    <w:rsid w:val="00DC69A1"/>
    <w:rsid w:val="00DE055B"/>
    <w:rsid w:val="00E121E6"/>
    <w:rsid w:val="00E3200E"/>
    <w:rsid w:val="00E3459F"/>
    <w:rsid w:val="00E40B5E"/>
    <w:rsid w:val="00E67D51"/>
    <w:rsid w:val="00EA0C50"/>
    <w:rsid w:val="00EB350E"/>
    <w:rsid w:val="00EC0CF2"/>
    <w:rsid w:val="00ED7C07"/>
    <w:rsid w:val="00EE686D"/>
    <w:rsid w:val="00EF1216"/>
    <w:rsid w:val="00EF6DEA"/>
    <w:rsid w:val="00F14C56"/>
    <w:rsid w:val="00F224FD"/>
    <w:rsid w:val="00F34187"/>
    <w:rsid w:val="00F4139C"/>
    <w:rsid w:val="00F5501A"/>
    <w:rsid w:val="00F733DC"/>
    <w:rsid w:val="00FB1D9C"/>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CEC2"/>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2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23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4E"/>
  </w:style>
  <w:style w:type="paragraph" w:styleId="Footer">
    <w:name w:val="footer"/>
    <w:basedOn w:val="Normal"/>
    <w:link w:val="FooterChar"/>
    <w:uiPriority w:val="99"/>
    <w:unhideWhenUsed/>
    <w:rsid w:val="00B23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4E"/>
  </w:style>
  <w:style w:type="character" w:customStyle="1" w:styleId="Heading1Char">
    <w:name w:val="Heading 1 Char"/>
    <w:basedOn w:val="DefaultParagraphFont"/>
    <w:link w:val="Heading1"/>
    <w:uiPriority w:val="9"/>
    <w:rsid w:val="0027263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263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5344">
      <w:bodyDiv w:val="1"/>
      <w:marLeft w:val="0"/>
      <w:marRight w:val="0"/>
      <w:marTop w:val="0"/>
      <w:marBottom w:val="0"/>
      <w:divBdr>
        <w:top w:val="none" w:sz="0" w:space="0" w:color="auto"/>
        <w:left w:val="none" w:sz="0" w:space="0" w:color="auto"/>
        <w:bottom w:val="none" w:sz="0" w:space="0" w:color="auto"/>
        <w:right w:val="none" w:sz="0" w:space="0" w:color="auto"/>
      </w:divBdr>
      <w:divsChild>
        <w:div w:id="494226972">
          <w:marLeft w:val="0"/>
          <w:marRight w:val="0"/>
          <w:marTop w:val="0"/>
          <w:marBottom w:val="0"/>
          <w:divBdr>
            <w:top w:val="none" w:sz="0" w:space="0" w:color="auto"/>
            <w:left w:val="none" w:sz="0" w:space="0" w:color="auto"/>
            <w:bottom w:val="none" w:sz="0" w:space="0" w:color="auto"/>
            <w:right w:val="none" w:sz="0" w:space="0" w:color="auto"/>
          </w:divBdr>
        </w:div>
        <w:div w:id="905451562">
          <w:marLeft w:val="0"/>
          <w:marRight w:val="0"/>
          <w:marTop w:val="0"/>
          <w:marBottom w:val="0"/>
          <w:divBdr>
            <w:top w:val="none" w:sz="0" w:space="0" w:color="auto"/>
            <w:left w:val="none" w:sz="0" w:space="0" w:color="auto"/>
            <w:bottom w:val="none" w:sz="0" w:space="0" w:color="auto"/>
            <w:right w:val="none" w:sz="0" w:space="0" w:color="auto"/>
          </w:divBdr>
        </w:div>
        <w:div w:id="106701501">
          <w:marLeft w:val="0"/>
          <w:marRight w:val="0"/>
          <w:marTop w:val="0"/>
          <w:marBottom w:val="0"/>
          <w:divBdr>
            <w:top w:val="none" w:sz="0" w:space="0" w:color="auto"/>
            <w:left w:val="none" w:sz="0" w:space="0" w:color="auto"/>
            <w:bottom w:val="none" w:sz="0" w:space="0" w:color="auto"/>
            <w:right w:val="none" w:sz="0" w:space="0" w:color="auto"/>
          </w:divBdr>
        </w:div>
        <w:div w:id="774061702">
          <w:marLeft w:val="0"/>
          <w:marRight w:val="0"/>
          <w:marTop w:val="0"/>
          <w:marBottom w:val="0"/>
          <w:divBdr>
            <w:top w:val="none" w:sz="0" w:space="0" w:color="auto"/>
            <w:left w:val="none" w:sz="0" w:space="0" w:color="auto"/>
            <w:bottom w:val="none" w:sz="0" w:space="0" w:color="auto"/>
            <w:right w:val="none" w:sz="0" w:space="0" w:color="auto"/>
          </w:divBdr>
        </w:div>
        <w:div w:id="724765584">
          <w:marLeft w:val="0"/>
          <w:marRight w:val="0"/>
          <w:marTop w:val="0"/>
          <w:marBottom w:val="0"/>
          <w:divBdr>
            <w:top w:val="none" w:sz="0" w:space="0" w:color="auto"/>
            <w:left w:val="none" w:sz="0" w:space="0" w:color="auto"/>
            <w:bottom w:val="none" w:sz="0" w:space="0" w:color="auto"/>
            <w:right w:val="none" w:sz="0" w:space="0" w:color="auto"/>
          </w:divBdr>
        </w:div>
        <w:div w:id="615254070">
          <w:marLeft w:val="0"/>
          <w:marRight w:val="0"/>
          <w:marTop w:val="0"/>
          <w:marBottom w:val="0"/>
          <w:divBdr>
            <w:top w:val="none" w:sz="0" w:space="0" w:color="auto"/>
            <w:left w:val="none" w:sz="0" w:space="0" w:color="auto"/>
            <w:bottom w:val="none" w:sz="0" w:space="0" w:color="auto"/>
            <w:right w:val="none" w:sz="0" w:space="0" w:color="auto"/>
          </w:divBdr>
        </w:div>
      </w:divsChild>
    </w:div>
    <w:div w:id="1399749032">
      <w:bodyDiv w:val="1"/>
      <w:marLeft w:val="0"/>
      <w:marRight w:val="0"/>
      <w:marTop w:val="0"/>
      <w:marBottom w:val="0"/>
      <w:divBdr>
        <w:top w:val="none" w:sz="0" w:space="0" w:color="auto"/>
        <w:left w:val="none" w:sz="0" w:space="0" w:color="auto"/>
        <w:bottom w:val="none" w:sz="0" w:space="0" w:color="auto"/>
        <w:right w:val="none" w:sz="0" w:space="0" w:color="auto"/>
      </w:divBdr>
    </w:div>
    <w:div w:id="19641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DC93-4F1A-4AA0-B1ED-F088C45A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7</cp:revision>
  <dcterms:created xsi:type="dcterms:W3CDTF">2019-08-21T14:41:00Z</dcterms:created>
  <dcterms:modified xsi:type="dcterms:W3CDTF">2019-08-21T18:34:00Z</dcterms:modified>
</cp:coreProperties>
</file>