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53949646"/>
        <w:docPartObj>
          <w:docPartGallery w:val="Cover Pages"/>
          <w:docPartUnique/>
        </w:docPartObj>
      </w:sdtPr>
      <w:sdtEndPr>
        <w:rPr>
          <w:rFonts w:ascii="Arial" w:eastAsia="Times New Roman" w:hAnsi="Arial" w:cs="Times New Roman"/>
          <w:sz w:val="20"/>
          <w:szCs w:val="24"/>
        </w:rPr>
      </w:sdtEndPr>
      <w:sdtContent>
        <w:p w:rsidR="00FC6DE6" w:rsidRPr="00FC6DE6" w:rsidRDefault="00FC6DE6" w:rsidP="00FC6DE6"/>
        <w:p w:rsidR="00FC6DE6" w:rsidRPr="00FC6DE6" w:rsidRDefault="00F043F3" w:rsidP="00FC6DE6">
          <w:r>
            <w:rPr>
              <w:rFonts w:ascii="Arial" w:eastAsia="Times New Roman" w:hAnsi="Arial" w:cs="Times New Roman"/>
              <w:noProof/>
              <w:sz w:val="20"/>
              <w:szCs w:val="24"/>
            </w:rPr>
            <w:drawing>
              <wp:inline distT="0" distB="0" distL="0" distR="0" wp14:anchorId="6D0A3183" wp14:editId="3B1A69B3">
                <wp:extent cx="6429375" cy="1450044"/>
                <wp:effectExtent l="0" t="0" r="0" b="0"/>
                <wp:docPr id="2" name="Picture 2" descr="C:\Users\aenlow\AppData\Local\Microsoft\Windows\INetCache\Content.Word\OH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enlow\AppData\Local\Microsoft\Windows\INetCache\Content.Word\OHR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1019" cy="1459436"/>
                        </a:xfrm>
                        <a:prstGeom prst="rect">
                          <a:avLst/>
                        </a:prstGeom>
                        <a:noFill/>
                        <a:ln>
                          <a:noFill/>
                        </a:ln>
                      </pic:spPr>
                    </pic:pic>
                  </a:graphicData>
                </a:graphic>
              </wp:inline>
            </w:drawing>
          </w:r>
        </w:p>
        <w:p w:rsidR="00FC6DE6" w:rsidRDefault="00FC6DE6" w:rsidP="00FC6DE6">
          <w:pPr>
            <w:rPr>
              <w:b/>
            </w:rPr>
          </w:pPr>
        </w:p>
        <w:p w:rsidR="00F90799" w:rsidRDefault="00F90799" w:rsidP="00FC6DE6">
          <w:pPr>
            <w:rPr>
              <w:b/>
            </w:rPr>
          </w:pPr>
        </w:p>
        <w:p w:rsidR="00F90799" w:rsidRDefault="00F90799" w:rsidP="00FC6DE6">
          <w:pPr>
            <w:rPr>
              <w:b/>
            </w:rPr>
          </w:pPr>
        </w:p>
        <w:p w:rsidR="00F90799" w:rsidRDefault="00F90799" w:rsidP="00FC6DE6">
          <w:pPr>
            <w:rPr>
              <w:b/>
            </w:rPr>
          </w:pPr>
        </w:p>
        <w:p w:rsidR="00F90799" w:rsidRPr="00FC6DE6" w:rsidRDefault="00F90799" w:rsidP="00FC6DE6">
          <w:pPr>
            <w:rPr>
              <w:b/>
            </w:rPr>
          </w:pPr>
        </w:p>
        <w:p w:rsidR="00FC6DE6" w:rsidRPr="00FC6DE6" w:rsidRDefault="009D4AC7" w:rsidP="00DB45BE">
          <w:pPr>
            <w:pBdr>
              <w:top w:val="thickThinSmallGap" w:sz="24" w:space="1" w:color="BDD6EE" w:themeColor="accent1" w:themeTint="66"/>
              <w:bottom w:val="thickThinSmallGap" w:sz="24" w:space="1" w:color="BDD6EE" w:themeColor="accent1" w:themeTint="66"/>
            </w:pBdr>
            <w:tabs>
              <w:tab w:val="left" w:pos="480"/>
              <w:tab w:val="left" w:pos="960"/>
              <w:tab w:val="left" w:pos="1440"/>
              <w:tab w:val="left" w:pos="1920"/>
              <w:tab w:val="left" w:pos="2400"/>
              <w:tab w:val="left" w:pos="2880"/>
              <w:tab w:val="left" w:pos="3360"/>
              <w:tab w:val="left" w:pos="3840"/>
              <w:tab w:val="left" w:pos="4320"/>
            </w:tabs>
            <w:spacing w:after="0" w:line="240" w:lineRule="auto"/>
            <w:ind w:left="540" w:right="360"/>
            <w:jc w:val="center"/>
            <w:rPr>
              <w:rFonts w:ascii="Calibri" w:eastAsia="Times New Roman" w:hAnsi="Calibri" w:cs="Times New Roman"/>
              <w:b/>
              <w:color w:val="000000"/>
              <w:sz w:val="56"/>
              <w:szCs w:val="56"/>
              <w14:textFill>
                <w14:solidFill>
                  <w14:srgbClr w14:val="000000">
                    <w14:alpha w14:val="11000"/>
                  </w14:srgbClr>
                </w14:solidFill>
              </w14:textFill>
            </w:rPr>
          </w:pPr>
          <w:r>
            <w:rPr>
              <w:rFonts w:ascii="Calibri" w:eastAsia="Times New Roman" w:hAnsi="Calibri" w:cs="Times New Roman"/>
              <w:b/>
              <w:color w:val="000000"/>
              <w:sz w:val="56"/>
              <w:szCs w:val="56"/>
              <w14:textFill>
                <w14:solidFill>
                  <w14:srgbClr w14:val="000000">
                    <w14:alpha w14:val="11000"/>
                  </w14:srgbClr>
                </w14:solidFill>
              </w14:textFill>
            </w:rPr>
            <w:t>ANNUAL PERFORMANCE PLAN</w:t>
          </w:r>
        </w:p>
        <w:p w:rsidR="00FC6DE6" w:rsidRPr="00FC6DE6" w:rsidRDefault="00FC6DE6" w:rsidP="00FC6DE6">
          <w:pPr>
            <w:rPr>
              <w:b/>
            </w:rPr>
          </w:pPr>
        </w:p>
        <w:p w:rsidR="00FC6DE6" w:rsidRPr="00FC6DE6" w:rsidRDefault="00FC6DE6" w:rsidP="00FC6DE6">
          <w:pPr>
            <w:rPr>
              <w:b/>
            </w:rPr>
          </w:pPr>
        </w:p>
        <w:p w:rsidR="00FC6DE6" w:rsidRPr="00FC6DE6" w:rsidRDefault="00DB45BE" w:rsidP="00DB45BE">
          <w:pPr>
            <w:tabs>
              <w:tab w:val="left" w:pos="2385"/>
            </w:tabs>
            <w:rPr>
              <w:b/>
            </w:rPr>
          </w:pPr>
          <w:r>
            <w:rPr>
              <w:b/>
            </w:rPr>
            <w:tab/>
          </w:r>
        </w:p>
        <w:p w:rsidR="00FC6DE6" w:rsidRPr="00FC6DE6" w:rsidRDefault="00FC6DE6" w:rsidP="00FC6DE6">
          <w:pPr>
            <w:rPr>
              <w:b/>
            </w:rPr>
          </w:pPr>
        </w:p>
        <w:p w:rsidR="00FC6DE6" w:rsidRPr="00FC6DE6" w:rsidRDefault="00FC6DE6" w:rsidP="00FC6DE6">
          <w:pPr>
            <w:rPr>
              <w:b/>
            </w:rPr>
          </w:pPr>
        </w:p>
        <w:p w:rsidR="00FC6DE6" w:rsidRPr="00FC6DE6" w:rsidRDefault="00FC6DE6" w:rsidP="00FC6DE6">
          <w:pPr>
            <w:rPr>
              <w:b/>
            </w:rPr>
          </w:pPr>
        </w:p>
        <w:p w:rsidR="00FC6DE6" w:rsidRPr="00FC6DE6" w:rsidRDefault="00FC6DE6" w:rsidP="00FC6DE6">
          <w:pPr>
            <w:rPr>
              <w:b/>
            </w:rPr>
          </w:pPr>
        </w:p>
        <w:p w:rsidR="00FC6DE6" w:rsidRDefault="00FC6DE6">
          <w:pPr>
            <w:rPr>
              <w:rFonts w:ascii="Arial" w:eastAsia="Times New Roman" w:hAnsi="Arial" w:cs="Times New Roman"/>
              <w:sz w:val="20"/>
              <w:szCs w:val="24"/>
            </w:rPr>
          </w:pPr>
        </w:p>
        <w:p w:rsidR="00FC6DE6" w:rsidRDefault="00FC6DE6">
          <w:pPr>
            <w:rPr>
              <w:rFonts w:ascii="Arial" w:eastAsia="Times New Roman" w:hAnsi="Arial" w:cs="Times New Roman"/>
              <w:sz w:val="20"/>
              <w:szCs w:val="24"/>
            </w:rPr>
          </w:pPr>
        </w:p>
        <w:p w:rsidR="00FC6DE6" w:rsidRPr="00FC6DE6" w:rsidRDefault="00FC6DE6" w:rsidP="00DB45BE">
          <w:pPr>
            <w:pStyle w:val="Style1"/>
            <w:framePr w:wrap="auto" w:vAnchor="margin" w:yAlign="inline"/>
            <w:pBdr>
              <w:top w:val="thickThinSmallGap" w:sz="24" w:space="1" w:color="BDD6EE" w:themeColor="accent1" w:themeTint="66"/>
              <w:bottom w:val="thickThinSmallGap" w:sz="24" w:space="1" w:color="BDD6EE" w:themeColor="accent1" w:themeTint="66"/>
            </w:pBdr>
            <w:shd w:val="clear" w:color="auto" w:fill="auto"/>
            <w:tabs>
              <w:tab w:val="left" w:pos="1260"/>
              <w:tab w:val="center" w:pos="4770"/>
            </w:tabs>
            <w:rPr>
              <w:sz w:val="56"/>
              <w:szCs w:val="56"/>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DE6" w:rsidRDefault="00FC6DE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FC6DE6" w:rsidRDefault="00FC6DE6">
                          <w:pPr>
                            <w:pStyle w:val="NoSpacing"/>
                            <w:jc w:val="right"/>
                            <w:rPr>
                              <w:color w:val="595959" w:themeColor="text1" w:themeTint="A6"/>
                              <w:sz w:val="20"/>
                              <w:szCs w:val="20"/>
                            </w:rPr>
                          </w:pPr>
                        </w:p>
                      </w:txbxContent>
                    </v:textbox>
                    <w10:wrap type="square" anchorx="page" anchory="page"/>
                  </v:shape>
                </w:pict>
              </mc:Fallback>
            </mc:AlternateContent>
          </w:r>
          <w:r w:rsidR="009D4AC7">
            <w:rPr>
              <w:sz w:val="56"/>
              <w:szCs w:val="56"/>
            </w:rPr>
            <w:t>UNIVERSITY SHRA PERFORMANCE MANAGEMENT PROGRAM</w:t>
          </w:r>
        </w:p>
        <w:p w:rsidR="00FC6DE6" w:rsidRDefault="001250F0">
          <w:pPr>
            <w:rPr>
              <w:rFonts w:ascii="Arial" w:eastAsia="Times New Roman" w:hAnsi="Arial" w:cs="Times New Roman"/>
              <w:sz w:val="20"/>
              <w:szCs w:val="24"/>
            </w:rPr>
          </w:pPr>
        </w:p>
      </w:sdtContent>
    </w:sdt>
    <w:p w:rsidR="009D4AC7" w:rsidRDefault="009D4AC7" w:rsidP="00A51F21">
      <w:pPr>
        <w:spacing w:after="0" w:line="240" w:lineRule="auto"/>
        <w:jc w:val="center"/>
        <w:rPr>
          <w:rFonts w:ascii="Calibri" w:eastAsia="Times New Roman" w:hAnsi="Calibri" w:cs="Times New Roman"/>
          <w:b/>
          <w:sz w:val="28"/>
          <w:szCs w:val="20"/>
        </w:rPr>
      </w:pPr>
    </w:p>
    <w:p w:rsidR="00FC6DE6" w:rsidRPr="003E1EE3" w:rsidRDefault="00FC6DE6" w:rsidP="00A51F21">
      <w:pPr>
        <w:spacing w:after="0" w:line="240" w:lineRule="auto"/>
        <w:jc w:val="center"/>
        <w:rPr>
          <w:rFonts w:ascii="Calibri" w:eastAsia="Times New Roman" w:hAnsi="Calibri" w:cs="Times New Roman"/>
          <w:b/>
          <w:sz w:val="28"/>
          <w:szCs w:val="20"/>
        </w:rPr>
      </w:pPr>
      <w:r w:rsidRPr="003E1EE3">
        <w:rPr>
          <w:rFonts w:ascii="Calibri" w:eastAsia="Times New Roman" w:hAnsi="Calibri" w:cs="Times New Roman"/>
          <w:b/>
          <w:sz w:val="28"/>
          <w:szCs w:val="20"/>
        </w:rPr>
        <w:lastRenderedPageBreak/>
        <w:t>INSTRUCTIONS FOR COMPLETING THE PERFORMANCE PLAN DOCUMENT</w:t>
      </w:r>
    </w:p>
    <w:p w:rsidR="00FC6DE6" w:rsidRPr="003E1EE3" w:rsidRDefault="00FC6DE6" w:rsidP="00FC6DE6">
      <w:pPr>
        <w:spacing w:after="0" w:line="240" w:lineRule="auto"/>
        <w:rPr>
          <w:rFonts w:ascii="Calibri" w:eastAsia="Times New Roman" w:hAnsi="Calibri" w:cs="Times New Roman"/>
          <w:b/>
          <w:szCs w:val="20"/>
        </w:rPr>
      </w:pPr>
    </w:p>
    <w:p w:rsidR="00FC6DE6" w:rsidRPr="00210850" w:rsidRDefault="00FC6DE6" w:rsidP="00FC6DE6">
      <w:pPr>
        <w:spacing w:after="0" w:line="240" w:lineRule="auto"/>
        <w:rPr>
          <w:rFonts w:ascii="Calibri" w:eastAsia="Times New Roman" w:hAnsi="Calibri" w:cs="Times New Roman"/>
          <w:szCs w:val="24"/>
        </w:rPr>
      </w:pPr>
      <w:r w:rsidRPr="00210850">
        <w:rPr>
          <w:rFonts w:ascii="Calibri" w:eastAsia="Times New Roman" w:hAnsi="Calibri" w:cs="Times New Roman"/>
          <w:b/>
          <w:szCs w:val="24"/>
        </w:rPr>
        <w:t>PERFORMANCE PLAN.</w:t>
      </w:r>
      <w:r w:rsidRPr="00210850">
        <w:rPr>
          <w:rFonts w:ascii="Calibri" w:eastAsia="Times New Roman" w:hAnsi="Calibri" w:cs="Times New Roman"/>
          <w:szCs w:val="24"/>
        </w:rPr>
        <w:t xml:space="preserve"> Performance plans must be issued annually between April 1 and May 30. The plan defines how well the employee needs to perform job duties in order to meet business needs. It also includes targeted individual goals for the employee. </w:t>
      </w:r>
    </w:p>
    <w:p w:rsidR="00FC6DE6" w:rsidRPr="00210850" w:rsidRDefault="00FC6DE6" w:rsidP="00FC6DE6">
      <w:pPr>
        <w:spacing w:after="0" w:line="240" w:lineRule="auto"/>
        <w:rPr>
          <w:rFonts w:ascii="Calibri" w:eastAsia="Times New Roman" w:hAnsi="Calibri" w:cs="Times New Roman"/>
          <w:szCs w:val="24"/>
        </w:rPr>
      </w:pPr>
    </w:p>
    <w:p w:rsidR="00FC6DE6" w:rsidRPr="00210850" w:rsidRDefault="00FC6DE6" w:rsidP="00FC6DE6">
      <w:pPr>
        <w:spacing w:after="0" w:line="240" w:lineRule="auto"/>
        <w:rPr>
          <w:rFonts w:ascii="Calibri" w:eastAsia="Times New Roman" w:hAnsi="Calibri" w:cs="Times New Roman"/>
          <w:szCs w:val="24"/>
        </w:rPr>
      </w:pPr>
      <w:r w:rsidRPr="00210850">
        <w:rPr>
          <w:rFonts w:ascii="Calibri" w:eastAsia="Times New Roman" w:hAnsi="Calibri" w:cs="Times New Roman"/>
          <w:b/>
          <w:szCs w:val="24"/>
        </w:rPr>
        <w:t>INSTITUTIONAL GOALS.</w:t>
      </w:r>
      <w:r w:rsidRPr="00210850">
        <w:rPr>
          <w:rFonts w:ascii="Calibri" w:eastAsia="Times New Roman" w:hAnsi="Calibri" w:cs="Times New Roman"/>
          <w:szCs w:val="24"/>
        </w:rPr>
        <w:t xml:space="preserve"> These are University system-wide performance standards for all SHRA positions that provide the supervisor and employee a way to discuss performance expectations. Each job duty has performance expectations that are described in the institutional goals (for example, level of accuracy, quality of analysis, efficiency of process management, the impact of absenteeism, etc.). Each institutional goal is weighted no less than 5% of the final overall rating. The total for the institutional goals must equal 50% of the final overall rating. </w:t>
      </w:r>
    </w:p>
    <w:p w:rsidR="00FC6DE6" w:rsidRPr="00210850" w:rsidRDefault="00FC6DE6" w:rsidP="00FC6DE6">
      <w:pPr>
        <w:spacing w:after="0" w:line="240" w:lineRule="auto"/>
        <w:rPr>
          <w:rFonts w:ascii="Calibri" w:eastAsia="Times New Roman" w:hAnsi="Calibri" w:cs="Times New Roman"/>
          <w:szCs w:val="24"/>
        </w:rPr>
      </w:pPr>
    </w:p>
    <w:p w:rsidR="00210850" w:rsidRDefault="00FC6DE6" w:rsidP="006F0AC2">
      <w:pPr>
        <w:spacing w:line="240" w:lineRule="auto"/>
        <w:rPr>
          <w:rFonts w:ascii="Calibri" w:eastAsia="Times New Roman" w:hAnsi="Calibri" w:cs="Times New Roman"/>
          <w:szCs w:val="24"/>
        </w:rPr>
      </w:pPr>
      <w:r w:rsidRPr="00210850">
        <w:rPr>
          <w:rFonts w:ascii="Calibri" w:eastAsia="Times New Roman" w:hAnsi="Calibri" w:cs="Times New Roman"/>
          <w:b/>
          <w:szCs w:val="24"/>
        </w:rPr>
        <w:t>INDIVIDUAL GOALS.</w:t>
      </w:r>
      <w:r w:rsidRPr="00210850">
        <w:rPr>
          <w:rFonts w:ascii="Calibri" w:eastAsia="Times New Roman" w:hAnsi="Calibri" w:cs="Times New Roman"/>
          <w:szCs w:val="24"/>
        </w:rPr>
        <w:t xml:space="preserve"> The supervisor defines 3-5 individual goals for each employee each cycle. These are not intended to cover all aspects of employee work product (institutional goals do that). The focus is on key results/outcomes/ deliverables, not steps in the process. Types of individual goals include: </w:t>
      </w:r>
    </w:p>
    <w:p w:rsidR="00210850" w:rsidRPr="00210850" w:rsidRDefault="00FC6DE6" w:rsidP="006F0AC2">
      <w:pPr>
        <w:pStyle w:val="ListParagraph"/>
        <w:numPr>
          <w:ilvl w:val="0"/>
          <w:numId w:val="8"/>
        </w:numPr>
        <w:spacing w:line="240" w:lineRule="auto"/>
        <w:rPr>
          <w:rFonts w:ascii="Calibri" w:eastAsia="Times New Roman" w:hAnsi="Calibri" w:cs="Times New Roman"/>
          <w:szCs w:val="24"/>
        </w:rPr>
      </w:pPr>
      <w:r w:rsidRPr="00210850">
        <w:rPr>
          <w:rFonts w:ascii="Calibri" w:eastAsia="Times New Roman" w:hAnsi="Calibri" w:cs="Times New Roman"/>
          <w:szCs w:val="24"/>
        </w:rPr>
        <w:t xml:space="preserve">Division-Wide Goals that are often tied to University strategic goals or initiatives; </w:t>
      </w:r>
    </w:p>
    <w:p w:rsidR="00210850" w:rsidRDefault="00FC6DE6" w:rsidP="006F0AC2">
      <w:pPr>
        <w:pStyle w:val="ListParagraph"/>
        <w:numPr>
          <w:ilvl w:val="0"/>
          <w:numId w:val="8"/>
        </w:numPr>
        <w:spacing w:line="240" w:lineRule="auto"/>
        <w:rPr>
          <w:rFonts w:ascii="Calibri" w:eastAsia="Times New Roman" w:hAnsi="Calibri" w:cs="Times New Roman"/>
          <w:szCs w:val="24"/>
        </w:rPr>
      </w:pPr>
      <w:r w:rsidRPr="00210850">
        <w:rPr>
          <w:rFonts w:ascii="Calibri" w:eastAsia="Times New Roman" w:hAnsi="Calibri" w:cs="Times New Roman"/>
          <w:szCs w:val="24"/>
        </w:rPr>
        <w:t>Work-Unit / Job-Class Goals that improve/sustain work product or related team dynamics;</w:t>
      </w:r>
    </w:p>
    <w:p w:rsidR="00210850" w:rsidRPr="006F0AC2" w:rsidRDefault="00FC6DE6" w:rsidP="006F0AC2">
      <w:pPr>
        <w:pStyle w:val="ListParagraph"/>
        <w:numPr>
          <w:ilvl w:val="0"/>
          <w:numId w:val="8"/>
        </w:numPr>
        <w:spacing w:line="240" w:lineRule="auto"/>
        <w:rPr>
          <w:rFonts w:ascii="Calibri" w:eastAsia="Times New Roman" w:hAnsi="Calibri" w:cs="Times New Roman"/>
          <w:szCs w:val="24"/>
        </w:rPr>
      </w:pPr>
      <w:r w:rsidRPr="00210850">
        <w:rPr>
          <w:rFonts w:ascii="Calibri" w:eastAsia="Times New Roman" w:hAnsi="Calibri" w:cs="Times New Roman"/>
          <w:szCs w:val="24"/>
        </w:rPr>
        <w:t xml:space="preserve">Employee-Specific Goals that may emphasize key aspects of employee essential job duties or provide “stretch goals” that broaden or deepen an employee’s skillset or work product. </w:t>
      </w:r>
    </w:p>
    <w:p w:rsidR="00210850" w:rsidRDefault="00210850" w:rsidP="006F0AC2">
      <w:pPr>
        <w:spacing w:line="240" w:lineRule="auto"/>
        <w:rPr>
          <w:rFonts w:ascii="Calibri" w:eastAsia="Times New Roman" w:hAnsi="Calibri" w:cs="Times New Roman"/>
          <w:i/>
          <w:szCs w:val="24"/>
        </w:rPr>
      </w:pPr>
      <w:r w:rsidRPr="00210850">
        <w:rPr>
          <w:rFonts w:ascii="Calibri" w:eastAsia="Times New Roman" w:hAnsi="Calibri" w:cs="Times New Roman"/>
          <w:i/>
          <w:szCs w:val="24"/>
        </w:rPr>
        <w:t xml:space="preserve">For additional information and resources to assist in writing Individual Goals (SMARTER Worksheet, examples, etc.), please visit the Performance Management Toolkit at </w:t>
      </w:r>
      <w:hyperlink r:id="rId9" w:history="1">
        <w:r w:rsidRPr="00210850">
          <w:rPr>
            <w:rStyle w:val="Hyperlink"/>
            <w:rFonts w:ascii="Calibri" w:eastAsia="Times New Roman" w:hAnsi="Calibri" w:cs="Times New Roman"/>
            <w:i/>
            <w:szCs w:val="24"/>
          </w:rPr>
          <w:t>http://hr.unc.edu/policies-procedures-systems/spa-employee-policies/performance-management/performance-management-toolkit/</w:t>
        </w:r>
      </w:hyperlink>
      <w:r w:rsidR="006F0AC2">
        <w:rPr>
          <w:rFonts w:ascii="Calibri" w:eastAsia="Times New Roman" w:hAnsi="Calibri" w:cs="Times New Roman"/>
          <w:i/>
          <w:szCs w:val="24"/>
        </w:rPr>
        <w:t>.</w:t>
      </w:r>
    </w:p>
    <w:p w:rsidR="00FC6DE6" w:rsidRPr="00210850" w:rsidRDefault="00FC6DE6" w:rsidP="00210850">
      <w:pPr>
        <w:spacing w:after="0" w:line="240" w:lineRule="auto"/>
        <w:rPr>
          <w:rFonts w:ascii="Calibri" w:eastAsia="Times New Roman" w:hAnsi="Calibri" w:cs="Times New Roman"/>
          <w:szCs w:val="24"/>
        </w:rPr>
      </w:pPr>
      <w:r w:rsidRPr="00210850">
        <w:rPr>
          <w:rFonts w:ascii="Calibri" w:eastAsia="Times New Roman" w:hAnsi="Calibri" w:cs="Times New Roman"/>
          <w:szCs w:val="24"/>
        </w:rPr>
        <w:t>Each institutional goal is weighted no less than 5% of the final overall rating. The total for the individual goals must equal 50% of the final overall rating.</w:t>
      </w:r>
    </w:p>
    <w:p w:rsidR="00FC6DE6" w:rsidRPr="00210850" w:rsidRDefault="00FC6DE6" w:rsidP="00FC6DE6">
      <w:pPr>
        <w:spacing w:after="0" w:line="240" w:lineRule="auto"/>
        <w:rPr>
          <w:rFonts w:ascii="Calibri" w:eastAsia="Times New Roman" w:hAnsi="Calibri" w:cs="Times New Roman"/>
          <w:szCs w:val="24"/>
        </w:rPr>
      </w:pPr>
    </w:p>
    <w:p w:rsidR="00FC6DE6" w:rsidRDefault="00FC6DE6" w:rsidP="00FC6DE6">
      <w:pPr>
        <w:spacing w:after="0" w:line="240" w:lineRule="auto"/>
        <w:rPr>
          <w:rFonts w:ascii="Calibri" w:eastAsia="Times New Roman" w:hAnsi="Calibri" w:cs="Times New Roman"/>
          <w:szCs w:val="24"/>
        </w:rPr>
      </w:pPr>
      <w:r w:rsidRPr="00210850">
        <w:rPr>
          <w:rFonts w:ascii="Calibri" w:eastAsia="Times New Roman" w:hAnsi="Calibri" w:cs="Times New Roman"/>
          <w:b/>
          <w:szCs w:val="24"/>
        </w:rPr>
        <w:t>TALENT DEVELOPMENT PLAN.</w:t>
      </w:r>
      <w:r w:rsidRPr="00210850">
        <w:rPr>
          <w:rFonts w:ascii="Calibri" w:eastAsia="Times New Roman" w:hAnsi="Calibri" w:cs="Times New Roman"/>
          <w:szCs w:val="24"/>
        </w:rPr>
        <w:t xml:space="preserve"> The University recommends that each employee have at least one talent development goal each performance cycle. The supervisor determines with the employee the appropriate development goal(s) for the cycle. The supervisor is expected to set development goals to address performance deficiencies for employees who received any rating of Not Meeting Expectations on their last appraisal.</w:t>
      </w:r>
    </w:p>
    <w:p w:rsidR="006F0AC2" w:rsidRPr="00210850" w:rsidRDefault="006F0AC2" w:rsidP="00FC6DE6">
      <w:pPr>
        <w:spacing w:after="0" w:line="240" w:lineRule="auto"/>
        <w:rPr>
          <w:rFonts w:ascii="Calibri" w:eastAsia="Times New Roman" w:hAnsi="Calibri" w:cs="Times New Roman"/>
          <w:szCs w:val="24"/>
        </w:rPr>
      </w:pPr>
    </w:p>
    <w:p w:rsidR="00FC6DE6" w:rsidRPr="00210850" w:rsidRDefault="00FC6DE6" w:rsidP="003E1EE3">
      <w:pPr>
        <w:spacing w:after="0" w:line="240" w:lineRule="auto"/>
      </w:pPr>
      <w:r w:rsidRPr="00210850">
        <w:rPr>
          <w:rFonts w:ascii="Calibri" w:eastAsia="Times New Roman" w:hAnsi="Calibri" w:cs="Times New Roman"/>
          <w:b/>
          <w:szCs w:val="24"/>
        </w:rPr>
        <w:t>SIGNATURES FOR PERFORMANCE PLAN.</w:t>
      </w:r>
      <w:r w:rsidRPr="00210850">
        <w:rPr>
          <w:rFonts w:ascii="Calibri" w:eastAsia="Times New Roman" w:hAnsi="Calibri" w:cs="Times New Roman"/>
          <w:szCs w:val="24"/>
        </w:rPr>
        <w:t xml:space="preserve"> The second-level supervisor is expected to provide quality control to ensure that goals are being assigned appropriately, to ensure that performance expectations are consistent across employees, and to review the performance plan prior to issuance to employees.</w:t>
      </w:r>
    </w:p>
    <w:tbl>
      <w:tblPr>
        <w:tblpPr w:leftFromText="180" w:rightFromText="180" w:vertAnchor="text" w:horzAnchor="margin" w:tblpY="-59"/>
        <w:tblW w:w="10083"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FC6DE6" w:rsidRPr="00FC6DE6" w:rsidTr="00FC6DE6">
        <w:tc>
          <w:tcPr>
            <w:tcW w:w="10083" w:type="dxa"/>
            <w:gridSpan w:val="7"/>
            <w:tcBorders>
              <w:top w:val="single" w:sz="4" w:space="0" w:color="auto"/>
              <w:left w:val="single" w:sz="4" w:space="0" w:color="auto"/>
              <w:bottom w:val="single" w:sz="4" w:space="0" w:color="auto"/>
              <w:right w:val="single" w:sz="4" w:space="0" w:color="auto"/>
            </w:tcBorders>
            <w:shd w:val="clear" w:color="auto" w:fill="76C2E8"/>
            <w:vAlign w:val="center"/>
          </w:tcPr>
          <w:p w:rsidR="00FC6DE6" w:rsidRPr="00FC6DE6" w:rsidRDefault="00FC6DE6" w:rsidP="002E0933">
            <w:pPr>
              <w:tabs>
                <w:tab w:val="right" w:pos="9939"/>
              </w:tabs>
              <w:spacing w:after="0" w:line="240" w:lineRule="auto"/>
              <w:rPr>
                <w:rFonts w:ascii="Calibri" w:eastAsia="Times New Roman" w:hAnsi="Calibri" w:cs="Calibri"/>
                <w:b/>
                <w:color w:val="FFFFFF"/>
                <w:sz w:val="20"/>
                <w:szCs w:val="20"/>
              </w:rPr>
            </w:pPr>
            <w:r w:rsidRPr="00FC6DE6">
              <w:rPr>
                <w:rFonts w:ascii="Calibri" w:eastAsia="Times New Roman" w:hAnsi="Calibri" w:cs="Calibri"/>
                <w:b/>
                <w:color w:val="FFFFFF"/>
                <w:szCs w:val="20"/>
              </w:rPr>
              <w:lastRenderedPageBreak/>
              <w:t xml:space="preserve">PERFORMANCE PLAN </w:t>
            </w:r>
            <w:r w:rsidRPr="00FC6DE6">
              <w:rPr>
                <w:rFonts w:ascii="Calibri" w:eastAsia="Times New Roman" w:hAnsi="Calibri" w:cs="Calibri"/>
                <w:b/>
                <w:color w:val="FFFFFF"/>
                <w:sz w:val="24"/>
                <w:szCs w:val="20"/>
              </w:rPr>
              <w:tab/>
            </w:r>
            <w:r w:rsidRPr="00FC6DE6">
              <w:rPr>
                <w:rFonts w:ascii="Calibri" w:eastAsia="Times New Roman" w:hAnsi="Calibri" w:cs="Calibri"/>
                <w:b/>
                <w:color w:val="FFFFFF"/>
                <w:sz w:val="18"/>
                <w:szCs w:val="18"/>
              </w:rPr>
              <w:t xml:space="preserve">(see instructions on page </w:t>
            </w:r>
            <w:r w:rsidR="002E0933">
              <w:rPr>
                <w:rFonts w:ascii="Calibri" w:eastAsia="Times New Roman" w:hAnsi="Calibri" w:cs="Calibri"/>
                <w:b/>
                <w:color w:val="FFFFFF"/>
                <w:sz w:val="18"/>
                <w:szCs w:val="18"/>
              </w:rPr>
              <w:t>2</w:t>
            </w:r>
            <w:r w:rsidRPr="00FC6DE6">
              <w:rPr>
                <w:rFonts w:ascii="Calibri" w:eastAsia="Times New Roman" w:hAnsi="Calibri" w:cs="Calibri"/>
                <w:b/>
                <w:color w:val="FFFFFF"/>
                <w:sz w:val="18"/>
                <w:szCs w:val="18"/>
              </w:rPr>
              <w:t>)</w:t>
            </w:r>
          </w:p>
        </w:tc>
      </w:tr>
      <w:tr w:rsidR="00FC6DE6" w:rsidRPr="00FC6DE6" w:rsidTr="00B056B7">
        <w:trPr>
          <w:trHeight w:val="1025"/>
        </w:trPr>
        <w:tc>
          <w:tcPr>
            <w:tcW w:w="5039" w:type="dxa"/>
            <w:gridSpan w:val="3"/>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numPr>
                <w:ilvl w:val="0"/>
                <w:numId w:val="7"/>
              </w:numPr>
              <w:tabs>
                <w:tab w:val="left" w:pos="4005"/>
              </w:tabs>
              <w:spacing w:after="60" w:line="240" w:lineRule="auto"/>
              <w:ind w:left="290" w:hanging="250"/>
              <w:rPr>
                <w:rFonts w:ascii="Calibri" w:eastAsia="Times New Roman" w:hAnsi="Calibri" w:cs="Calibri"/>
                <w:sz w:val="18"/>
                <w:szCs w:val="16"/>
              </w:rPr>
            </w:pPr>
            <w:r w:rsidRPr="00FC6DE6">
              <w:rPr>
                <w:rFonts w:ascii="Calibri" w:eastAsia="Times New Roman" w:hAnsi="Calibri" w:cs="Calibri"/>
                <w:sz w:val="18"/>
                <w:szCs w:val="16"/>
              </w:rPr>
              <w:t xml:space="preserve">Review the </w:t>
            </w:r>
            <w:r w:rsidRPr="00FC6DE6">
              <w:rPr>
                <w:rFonts w:ascii="Calibri" w:eastAsia="Times New Roman" w:hAnsi="Calibri" w:cs="Calibri"/>
                <w:b/>
                <w:sz w:val="18"/>
                <w:szCs w:val="16"/>
              </w:rPr>
              <w:t xml:space="preserve">Institutional Goals </w:t>
            </w:r>
            <w:r w:rsidRPr="00FC6DE6">
              <w:rPr>
                <w:rFonts w:ascii="Calibri" w:eastAsia="Times New Roman" w:hAnsi="Calibri" w:cs="Calibri"/>
                <w:sz w:val="18"/>
                <w:szCs w:val="16"/>
              </w:rPr>
              <w:t xml:space="preserve">with the employee. </w:t>
            </w:r>
          </w:p>
          <w:p w:rsidR="00FC6DE6" w:rsidRPr="00FC6DE6" w:rsidRDefault="00FC6DE6" w:rsidP="00FC6DE6">
            <w:pPr>
              <w:numPr>
                <w:ilvl w:val="0"/>
                <w:numId w:val="7"/>
              </w:numPr>
              <w:tabs>
                <w:tab w:val="left" w:pos="4005"/>
              </w:tabs>
              <w:spacing w:after="60" w:line="240" w:lineRule="auto"/>
              <w:ind w:left="290" w:hanging="250"/>
              <w:rPr>
                <w:rFonts w:ascii="Calibri" w:eastAsia="Times New Roman" w:hAnsi="Calibri" w:cs="Calibri"/>
                <w:sz w:val="18"/>
                <w:szCs w:val="16"/>
              </w:rPr>
            </w:pPr>
            <w:r w:rsidRPr="00FC6DE6">
              <w:rPr>
                <w:rFonts w:ascii="Calibri" w:eastAsia="Times New Roman" w:hAnsi="Calibri" w:cs="Calibri"/>
                <w:sz w:val="18"/>
                <w:szCs w:val="16"/>
              </w:rPr>
              <w:t xml:space="preserve">Define the </w:t>
            </w:r>
            <w:r w:rsidRPr="00FC6DE6">
              <w:rPr>
                <w:rFonts w:ascii="Calibri" w:eastAsia="Times New Roman" w:hAnsi="Calibri" w:cs="Calibri"/>
                <w:b/>
                <w:sz w:val="18"/>
                <w:szCs w:val="16"/>
              </w:rPr>
              <w:t>Individual Goals</w:t>
            </w:r>
            <w:r w:rsidRPr="00FC6DE6">
              <w:rPr>
                <w:rFonts w:ascii="Calibri" w:eastAsia="Times New Roman" w:hAnsi="Calibri" w:cs="Calibri"/>
                <w:sz w:val="18"/>
                <w:szCs w:val="16"/>
              </w:rPr>
              <w:t xml:space="preserve"> for the employee </w:t>
            </w:r>
            <w:r w:rsidRPr="00FC6DE6">
              <w:rPr>
                <w:rFonts w:ascii="Calibri" w:eastAsia="Times New Roman" w:hAnsi="Calibri" w:cs="Calibri"/>
                <w:sz w:val="18"/>
                <w:szCs w:val="16"/>
              </w:rPr>
              <w:br/>
              <w:t>(no less than 3, no more than 5).</w:t>
            </w:r>
          </w:p>
          <w:p w:rsidR="00FC6DE6" w:rsidRPr="00FC6DE6" w:rsidRDefault="00FC6DE6" w:rsidP="00FC6DE6">
            <w:pPr>
              <w:numPr>
                <w:ilvl w:val="0"/>
                <w:numId w:val="7"/>
              </w:numPr>
              <w:tabs>
                <w:tab w:val="left" w:pos="4005"/>
              </w:tabs>
              <w:spacing w:after="60" w:line="240" w:lineRule="auto"/>
              <w:ind w:left="290" w:hanging="250"/>
              <w:rPr>
                <w:rFonts w:ascii="Calibri" w:eastAsia="Times New Roman" w:hAnsi="Calibri" w:cs="Calibri"/>
                <w:sz w:val="18"/>
                <w:szCs w:val="16"/>
              </w:rPr>
            </w:pPr>
            <w:r w:rsidRPr="00FC6DE6">
              <w:rPr>
                <w:rFonts w:ascii="Calibri" w:eastAsia="Times New Roman" w:hAnsi="Calibri" w:cs="Calibri"/>
                <w:sz w:val="18"/>
                <w:szCs w:val="16"/>
              </w:rPr>
              <w:t xml:space="preserve">Provide </w:t>
            </w:r>
            <w:r w:rsidRPr="00FC6DE6">
              <w:rPr>
                <w:rFonts w:ascii="Calibri" w:eastAsia="Times New Roman" w:hAnsi="Calibri" w:cs="Calibri"/>
                <w:b/>
                <w:sz w:val="18"/>
                <w:szCs w:val="16"/>
              </w:rPr>
              <w:t>Talent Development Goals</w:t>
            </w:r>
            <w:r w:rsidRPr="00FC6DE6">
              <w:rPr>
                <w:rFonts w:ascii="Calibri" w:eastAsia="Times New Roman" w:hAnsi="Calibri" w:cs="Calibri"/>
                <w:sz w:val="18"/>
                <w:szCs w:val="16"/>
              </w:rPr>
              <w:t>, as needed.</w:t>
            </w:r>
          </w:p>
        </w:tc>
        <w:tc>
          <w:tcPr>
            <w:tcW w:w="5044"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numPr>
                <w:ilvl w:val="0"/>
                <w:numId w:val="7"/>
              </w:numPr>
              <w:tabs>
                <w:tab w:val="left" w:pos="4005"/>
              </w:tabs>
              <w:spacing w:after="60" w:line="240" w:lineRule="auto"/>
              <w:ind w:left="290" w:hanging="250"/>
              <w:rPr>
                <w:rFonts w:ascii="Calibri" w:eastAsia="Times New Roman" w:hAnsi="Calibri" w:cs="Calibri"/>
                <w:sz w:val="18"/>
                <w:szCs w:val="16"/>
              </w:rPr>
            </w:pPr>
            <w:r w:rsidRPr="00FC6DE6">
              <w:rPr>
                <w:rFonts w:ascii="Calibri" w:eastAsia="Times New Roman" w:hAnsi="Calibri" w:cs="Calibri"/>
                <w:sz w:val="18"/>
                <w:szCs w:val="16"/>
              </w:rPr>
              <w:t xml:space="preserve">Indicate below the </w:t>
            </w:r>
            <w:r w:rsidRPr="00FC6DE6">
              <w:rPr>
                <w:rFonts w:ascii="Calibri" w:eastAsia="Times New Roman" w:hAnsi="Calibri" w:cs="Calibri"/>
                <w:b/>
                <w:sz w:val="18"/>
                <w:szCs w:val="16"/>
              </w:rPr>
              <w:t>Weight</w:t>
            </w:r>
            <w:r w:rsidRPr="00FC6DE6">
              <w:rPr>
                <w:rFonts w:ascii="Calibri" w:eastAsia="Times New Roman" w:hAnsi="Calibri" w:cs="Calibri"/>
                <w:sz w:val="18"/>
                <w:szCs w:val="16"/>
              </w:rPr>
              <w:t xml:space="preserve"> of each goal toward the </w:t>
            </w:r>
            <w:r w:rsidRPr="00FC6DE6">
              <w:rPr>
                <w:rFonts w:ascii="Calibri" w:eastAsia="Times New Roman" w:hAnsi="Calibri" w:cs="Calibri"/>
                <w:sz w:val="18"/>
                <w:szCs w:val="16"/>
              </w:rPr>
              <w:br/>
            </w:r>
            <w:r w:rsidRPr="00FC6DE6">
              <w:rPr>
                <w:rFonts w:ascii="Calibri" w:eastAsia="Times New Roman" w:hAnsi="Calibri" w:cs="Calibri"/>
                <w:b/>
                <w:sz w:val="18"/>
                <w:szCs w:val="16"/>
              </w:rPr>
              <w:t>Final Overall Rating</w:t>
            </w:r>
            <w:r w:rsidRPr="00FC6DE6">
              <w:rPr>
                <w:rFonts w:ascii="Calibri" w:eastAsia="Times New Roman" w:hAnsi="Calibri" w:cs="Calibri"/>
                <w:sz w:val="18"/>
                <w:szCs w:val="16"/>
              </w:rPr>
              <w:t xml:space="preserve">. Each goal must be at least 5%. </w:t>
            </w:r>
          </w:p>
          <w:p w:rsidR="00FC6DE6" w:rsidRPr="00FC6DE6" w:rsidRDefault="00FC6DE6" w:rsidP="00FC6DE6">
            <w:pPr>
              <w:numPr>
                <w:ilvl w:val="0"/>
                <w:numId w:val="7"/>
              </w:numPr>
              <w:tabs>
                <w:tab w:val="left" w:pos="4005"/>
              </w:tabs>
              <w:spacing w:after="0" w:line="240" w:lineRule="auto"/>
              <w:ind w:left="288" w:hanging="245"/>
              <w:rPr>
                <w:rFonts w:ascii="Calibri" w:eastAsia="Times New Roman" w:hAnsi="Calibri" w:cs="Calibri"/>
                <w:sz w:val="18"/>
                <w:szCs w:val="16"/>
              </w:rPr>
            </w:pPr>
            <w:r w:rsidRPr="00FC6DE6">
              <w:rPr>
                <w:rFonts w:ascii="Calibri" w:eastAsia="Times New Roman" w:hAnsi="Calibri" w:cs="Calibri"/>
                <w:sz w:val="18"/>
                <w:szCs w:val="16"/>
              </w:rPr>
              <w:t xml:space="preserve">The total weight of the </w:t>
            </w:r>
            <w:r w:rsidRPr="00FC6DE6">
              <w:rPr>
                <w:rFonts w:ascii="Calibri" w:eastAsia="Times New Roman" w:hAnsi="Calibri" w:cs="Calibri"/>
                <w:b/>
                <w:sz w:val="18"/>
                <w:szCs w:val="16"/>
              </w:rPr>
              <w:t>Institutional Goals</w:t>
            </w:r>
            <w:r w:rsidRPr="00FC6DE6">
              <w:rPr>
                <w:rFonts w:ascii="Calibri" w:eastAsia="Times New Roman" w:hAnsi="Calibri" w:cs="Calibri"/>
                <w:sz w:val="18"/>
                <w:szCs w:val="16"/>
              </w:rPr>
              <w:t xml:space="preserve"> must equal 50%.</w:t>
            </w:r>
          </w:p>
          <w:p w:rsidR="00FC6DE6" w:rsidRPr="00FC6DE6" w:rsidRDefault="00FC6DE6" w:rsidP="00FC6DE6">
            <w:pPr>
              <w:numPr>
                <w:ilvl w:val="0"/>
                <w:numId w:val="7"/>
              </w:numPr>
              <w:tabs>
                <w:tab w:val="left" w:pos="4005"/>
              </w:tabs>
              <w:spacing w:after="60" w:line="240" w:lineRule="auto"/>
              <w:ind w:left="290" w:hanging="250"/>
              <w:rPr>
                <w:rFonts w:ascii="Calibri" w:eastAsia="Times New Roman" w:hAnsi="Calibri" w:cs="Calibri"/>
                <w:sz w:val="18"/>
                <w:szCs w:val="16"/>
              </w:rPr>
            </w:pPr>
            <w:r w:rsidRPr="00FC6DE6">
              <w:rPr>
                <w:rFonts w:ascii="Calibri" w:eastAsia="Times New Roman" w:hAnsi="Calibri" w:cs="Calibri"/>
                <w:sz w:val="18"/>
                <w:szCs w:val="16"/>
              </w:rPr>
              <w:t xml:space="preserve">The total weight of the </w:t>
            </w:r>
            <w:r w:rsidRPr="00FC6DE6">
              <w:rPr>
                <w:rFonts w:ascii="Calibri" w:eastAsia="Times New Roman" w:hAnsi="Calibri" w:cs="Calibri"/>
                <w:b/>
                <w:sz w:val="18"/>
                <w:szCs w:val="16"/>
              </w:rPr>
              <w:t>Individual Goals</w:t>
            </w:r>
            <w:r w:rsidRPr="00FC6DE6">
              <w:rPr>
                <w:rFonts w:ascii="Calibri" w:eastAsia="Times New Roman" w:hAnsi="Calibri" w:cs="Calibri"/>
                <w:sz w:val="18"/>
                <w:szCs w:val="16"/>
              </w:rPr>
              <w:t xml:space="preserve"> must equal 50%.</w:t>
            </w:r>
          </w:p>
        </w:tc>
      </w:tr>
      <w:tr w:rsidR="00FC6DE6" w:rsidRPr="00FC6DE6" w:rsidTr="00B056B7">
        <w:tblPrEx>
          <w:tblLook w:val="04A0" w:firstRow="1" w:lastRow="0" w:firstColumn="1" w:lastColumn="0" w:noHBand="0" w:noVBand="1"/>
        </w:tblPrEx>
        <w:trPr>
          <w:trHeight w:val="13"/>
          <w:tblHeader/>
        </w:trPr>
        <w:tc>
          <w:tcPr>
            <w:tcW w:w="10083" w:type="dxa"/>
            <w:gridSpan w:val="7"/>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tabs>
                <w:tab w:val="left" w:pos="1083"/>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Type of Plan:</w:t>
            </w:r>
          </w:p>
        </w:tc>
        <w:tc>
          <w:tcPr>
            <w:tcW w:w="2735"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jc w:val="right"/>
              <w:rPr>
                <w:rFonts w:ascii="Calibri" w:eastAsia="Times New Roman" w:hAnsi="Calibri" w:cs="Calibri"/>
                <w:b/>
                <w:szCs w:val="20"/>
              </w:rPr>
            </w:pPr>
            <w:r w:rsidRPr="00FC6DE6">
              <w:rPr>
                <w:rFonts w:ascii="Calibri" w:eastAsia="Times New Roman" w:hAnsi="Calibri" w:cs="Calibri"/>
                <w:b/>
                <w:szCs w:val="20"/>
              </w:rPr>
              <w:t>Initial Performance Plan:</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tabs>
                <w:tab w:val="left" w:pos="1083"/>
              </w:tabs>
              <w:spacing w:after="0" w:line="240" w:lineRule="auto"/>
              <w:jc w:val="center"/>
              <w:rPr>
                <w:rFonts w:ascii="Calibri" w:eastAsia="Times New Roman" w:hAnsi="Calibri" w:cs="Calibri"/>
                <w:b/>
                <w:szCs w:val="20"/>
              </w:rPr>
            </w:pPr>
          </w:p>
        </w:tc>
        <w:tc>
          <w:tcPr>
            <w:tcW w:w="4463"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tabs>
                <w:tab w:val="left" w:pos="1083"/>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Revised Plan during Performance Cycle:</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jc w:val="center"/>
              <w:rPr>
                <w:rFonts w:ascii="Calibri" w:eastAsia="Times New Roman" w:hAnsi="Calibri" w:cs="Calibri"/>
                <w:b/>
                <w:szCs w:val="20"/>
              </w:rPr>
            </w:pPr>
          </w:p>
        </w:tc>
      </w:tr>
      <w:tr w:rsidR="00FC6DE6" w:rsidRPr="00FC6DE6" w:rsidTr="00FC6DE6">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76C2E8"/>
          </w:tcPr>
          <w:p w:rsidR="00FC6DE6" w:rsidRPr="00FC6DE6" w:rsidRDefault="00FC6DE6" w:rsidP="0072122A">
            <w:pPr>
              <w:tabs>
                <w:tab w:val="right" w:pos="9939"/>
              </w:tabs>
              <w:spacing w:after="0" w:line="240" w:lineRule="auto"/>
              <w:rPr>
                <w:rFonts w:ascii="Calibri" w:eastAsia="Times New Roman" w:hAnsi="Calibri" w:cs="Calibri"/>
                <w:b/>
                <w:color w:val="FFFFFF"/>
                <w:sz w:val="24"/>
                <w:szCs w:val="20"/>
              </w:rPr>
            </w:pPr>
            <w:r w:rsidRPr="00FC6DE6">
              <w:rPr>
                <w:rFonts w:ascii="Calibri" w:eastAsia="Times New Roman" w:hAnsi="Calibri" w:cs="Calibri"/>
                <w:b/>
                <w:color w:val="FFFFFF"/>
                <w:szCs w:val="20"/>
              </w:rPr>
              <w:t xml:space="preserve">INSTITUTIONAL GOALS </w:t>
            </w:r>
            <w:r w:rsidRPr="00FC6DE6">
              <w:rPr>
                <w:rFonts w:ascii="Calibri" w:eastAsia="Times New Roman" w:hAnsi="Calibri" w:cs="Calibri"/>
                <w:b/>
                <w:color w:val="FFFFFF"/>
                <w:sz w:val="24"/>
                <w:szCs w:val="20"/>
              </w:rPr>
              <w:tab/>
            </w:r>
            <w:r w:rsidRPr="00FC6DE6">
              <w:rPr>
                <w:rFonts w:ascii="Calibri" w:eastAsia="Times New Roman" w:hAnsi="Calibri" w:cs="Calibri"/>
                <w:b/>
                <w:color w:val="FFFFFF"/>
                <w:sz w:val="18"/>
                <w:szCs w:val="18"/>
              </w:rPr>
              <w:t xml:space="preserve">(see instructions on page </w:t>
            </w:r>
            <w:r w:rsidR="002E0933">
              <w:rPr>
                <w:rFonts w:ascii="Calibri" w:eastAsia="Times New Roman" w:hAnsi="Calibri" w:cs="Calibri"/>
                <w:b/>
                <w:color w:val="FFFFFF"/>
                <w:sz w:val="18"/>
                <w:szCs w:val="18"/>
              </w:rPr>
              <w:t>2</w:t>
            </w:r>
            <w:r w:rsidRPr="00FC6DE6">
              <w:rPr>
                <w:rFonts w:ascii="Calibri" w:eastAsia="Times New Roman" w:hAnsi="Calibri" w:cs="Calibri"/>
                <w:b/>
                <w:color w:val="FFFFFF"/>
                <w:sz w:val="18"/>
                <w:szCs w:val="18"/>
              </w:rPr>
              <w:t>)</w:t>
            </w:r>
          </w:p>
        </w:tc>
      </w:tr>
      <w:tr w:rsidR="00FC6DE6" w:rsidRPr="00FC6DE6" w:rsidTr="00FC6DE6">
        <w:tc>
          <w:tcPr>
            <w:tcW w:w="10083"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tabs>
                <w:tab w:val="left" w:pos="4005"/>
              </w:tabs>
              <w:spacing w:after="0" w:line="240" w:lineRule="auto"/>
              <w:rPr>
                <w:rFonts w:ascii="Calibri" w:eastAsia="Times New Roman" w:hAnsi="Calibri" w:cs="Calibri"/>
                <w:sz w:val="18"/>
                <w:szCs w:val="18"/>
              </w:rPr>
            </w:pPr>
            <w:r w:rsidRPr="00FC6DE6">
              <w:rPr>
                <w:rFonts w:ascii="Calibri" w:eastAsia="Times New Roman" w:hAnsi="Calibri" w:cs="Calibr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FC6DE6" w:rsidRPr="00FC6DE6" w:rsidTr="00FC6DE6">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contextualSpacing/>
              <w:rPr>
                <w:rFonts w:ascii="Calibri" w:eastAsia="Times New Roman" w:hAnsi="Calibri" w:cs="Times New Roman"/>
                <w:b/>
                <w:szCs w:val="20"/>
              </w:rPr>
            </w:pPr>
            <w:r w:rsidRPr="00FC6DE6">
              <w:rPr>
                <w:rFonts w:ascii="Calibri" w:eastAsia="Times New Roman" w:hAnsi="Calibri" w:cs="Times New Roman"/>
                <w:b/>
                <w:color w:val="000000"/>
                <w:szCs w:val="20"/>
              </w:rPr>
              <w:t>EXPERTISE</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contextualSpacing/>
              <w:jc w:val="right"/>
              <w:rPr>
                <w:rFonts w:ascii="Calibri" w:eastAsia="Times New Roman" w:hAnsi="Calibri" w:cs="Times New Roman"/>
                <w:b/>
                <w:szCs w:val="20"/>
              </w:rPr>
            </w:pPr>
            <w:r w:rsidRPr="00FC6DE6">
              <w:rPr>
                <w:rFonts w:ascii="Calibri" w:eastAsia="Times New Roman" w:hAnsi="Calibri" w:cs="Times New Roman"/>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contextualSpacing/>
              <w:jc w:val="center"/>
              <w:rPr>
                <w:rFonts w:ascii="Calibri" w:eastAsia="Times New Roman" w:hAnsi="Calibri" w:cs="Times New Roman"/>
                <w:b/>
                <w:szCs w:val="20"/>
              </w:rPr>
            </w:pPr>
          </w:p>
        </w:tc>
      </w:tr>
      <w:tr w:rsidR="00FC6DE6" w:rsidRPr="00FC6DE6" w:rsidTr="00FC6DE6">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numPr>
                <w:ilvl w:val="0"/>
                <w:numId w:val="1"/>
              </w:numPr>
              <w:spacing w:before="60"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Precision</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Produces work that is accurate, thorough, and demonstrates sufficient analysis and decision-making to meet the requirements of the employee’s position and profession. </w:t>
            </w:r>
          </w:p>
          <w:p w:rsidR="00FC6DE6" w:rsidRPr="00FC6DE6" w:rsidRDefault="00FC6DE6" w:rsidP="00FC6DE6">
            <w:pPr>
              <w:numPr>
                <w:ilvl w:val="0"/>
                <w:numId w:val="1"/>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Resourcing</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Makes efficient and appropriate use of materials and documents work appropriately.</w:t>
            </w:r>
          </w:p>
          <w:p w:rsidR="00FC6DE6" w:rsidRPr="00FC6DE6" w:rsidRDefault="00FC6DE6" w:rsidP="00FC6DE6">
            <w:pPr>
              <w:numPr>
                <w:ilvl w:val="0"/>
                <w:numId w:val="1"/>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Innovation</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Looks for ways to improve efficiency or quality.</w:t>
            </w:r>
          </w:p>
          <w:p w:rsidR="00FC6DE6" w:rsidRPr="00FC6DE6" w:rsidRDefault="00FC6DE6" w:rsidP="00FC6DE6">
            <w:pPr>
              <w:numPr>
                <w:ilvl w:val="0"/>
                <w:numId w:val="1"/>
              </w:numPr>
              <w:spacing w:after="60" w:line="240" w:lineRule="auto"/>
              <w:ind w:left="288" w:hanging="274"/>
              <w:rPr>
                <w:rFonts w:ascii="Calibri" w:eastAsia="Times New Roman" w:hAnsi="Calibri" w:cs="Calibri"/>
                <w:sz w:val="20"/>
                <w:szCs w:val="20"/>
              </w:rPr>
            </w:pPr>
            <w:r w:rsidRPr="00FC6DE6">
              <w:rPr>
                <w:rFonts w:ascii="Calibri" w:eastAsia="Times New Roman" w:hAnsi="Calibri" w:cs="Times New Roman"/>
                <w:b/>
                <w:sz w:val="20"/>
                <w:szCs w:val="20"/>
                <w:u w:val="single"/>
              </w:rPr>
              <w:t>Development</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Maintains technical skills and relevant professional credentials.</w:t>
            </w:r>
          </w:p>
        </w:tc>
      </w:tr>
      <w:tr w:rsidR="00FC6DE6" w:rsidRPr="00FC6DE6" w:rsidTr="00FC6DE6">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contextualSpacing/>
              <w:rPr>
                <w:rFonts w:ascii="Calibri" w:eastAsia="Times New Roman" w:hAnsi="Calibri" w:cs="Times New Roman"/>
                <w:b/>
                <w:szCs w:val="20"/>
              </w:rPr>
            </w:pPr>
            <w:r w:rsidRPr="00FC6DE6">
              <w:rPr>
                <w:rFonts w:ascii="Calibri" w:eastAsia="Times New Roman" w:hAnsi="Calibri" w:cs="Times New Roman"/>
                <w:b/>
                <w:color w:val="000000"/>
                <w:szCs w:val="20"/>
              </w:rPr>
              <w:t>ACCOUNTABILITY</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contextualSpacing/>
              <w:jc w:val="right"/>
              <w:rPr>
                <w:rFonts w:ascii="Calibri" w:eastAsia="Times New Roman" w:hAnsi="Calibri" w:cs="Times New Roman"/>
                <w:b/>
                <w:szCs w:val="20"/>
              </w:rPr>
            </w:pPr>
            <w:r w:rsidRPr="00FC6DE6">
              <w:rPr>
                <w:rFonts w:ascii="Calibri" w:eastAsia="Times New Roman" w:hAnsi="Calibri" w:cs="Times New Roman"/>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contextualSpacing/>
              <w:jc w:val="center"/>
              <w:rPr>
                <w:rFonts w:ascii="Calibri" w:eastAsia="Times New Roman" w:hAnsi="Calibri" w:cs="Times New Roman"/>
                <w:b/>
                <w:szCs w:val="20"/>
              </w:rPr>
            </w:pPr>
          </w:p>
        </w:tc>
      </w:tr>
      <w:tr w:rsidR="00FC6DE6" w:rsidRPr="00FC6DE6" w:rsidTr="00FC6DE6">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numPr>
                <w:ilvl w:val="0"/>
                <w:numId w:val="2"/>
              </w:numPr>
              <w:spacing w:before="60"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Productivity</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Completes required volume of work by established deadlines and stays productive throughout workday.</w:t>
            </w:r>
          </w:p>
          <w:p w:rsidR="00FC6DE6" w:rsidRPr="00FC6DE6" w:rsidRDefault="00FC6DE6" w:rsidP="00FC6DE6">
            <w:pPr>
              <w:numPr>
                <w:ilvl w:val="0"/>
                <w:numId w:val="2"/>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Autonomy</w:t>
            </w:r>
            <w:r w:rsidRPr="00FC6DE6">
              <w:rPr>
                <w:rFonts w:ascii="Calibri" w:eastAsia="Times New Roman" w:hAnsi="Calibri" w:cs="Times New Roman"/>
                <w:b/>
                <w:sz w:val="20"/>
                <w:szCs w:val="20"/>
              </w:rPr>
              <w:t xml:space="preserve">: </w:t>
            </w:r>
            <w:r w:rsidRPr="00FC6DE6">
              <w:rPr>
                <w:rFonts w:ascii="Calibri" w:eastAsia="Times New Roman" w:hAnsi="Calibri" w:cs="Times New Roman"/>
                <w:sz w:val="20"/>
                <w:szCs w:val="20"/>
              </w:rPr>
              <w:t xml:space="preserve">Generally completes work with few reminders and/or infrequent oversight. </w:t>
            </w:r>
          </w:p>
          <w:p w:rsidR="00FC6DE6" w:rsidRPr="00FC6DE6" w:rsidRDefault="00FC6DE6" w:rsidP="00FC6DE6">
            <w:pPr>
              <w:numPr>
                <w:ilvl w:val="0"/>
                <w:numId w:val="2"/>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Prioritizing</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Takes sufficient/appropriate measures to plan and organize work, prioritize tasks, and set realistic goals. </w:t>
            </w:r>
          </w:p>
          <w:p w:rsidR="00FC6DE6" w:rsidRPr="00FC6DE6" w:rsidRDefault="00FC6DE6" w:rsidP="00FC6DE6">
            <w:pPr>
              <w:numPr>
                <w:ilvl w:val="0"/>
                <w:numId w:val="2"/>
              </w:numPr>
              <w:spacing w:after="60" w:line="240" w:lineRule="auto"/>
              <w:ind w:left="288" w:hanging="274"/>
              <w:rPr>
                <w:rFonts w:ascii="Calibri" w:eastAsia="Times New Roman" w:hAnsi="Calibri" w:cs="Calibri"/>
                <w:sz w:val="20"/>
                <w:szCs w:val="20"/>
              </w:rPr>
            </w:pPr>
            <w:r w:rsidRPr="00FC6DE6">
              <w:rPr>
                <w:rFonts w:ascii="Calibri" w:eastAsia="Times New Roman" w:hAnsi="Calibri" w:cs="Times New Roman"/>
                <w:b/>
                <w:sz w:val="20"/>
                <w:szCs w:val="20"/>
                <w:u w:val="single"/>
              </w:rPr>
              <w:t>Coordination</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Seeks needed information to complete work </w:t>
            </w:r>
            <w:r w:rsidRPr="00FC6DE6">
              <w:rPr>
                <w:rFonts w:ascii="Calibri" w:eastAsia="Times New Roman" w:hAnsi="Calibri" w:cs="Times New Roman"/>
                <w:sz w:val="20"/>
                <w:szCs w:val="19"/>
              </w:rPr>
              <w:t>and timely communicates status with relevant parties</w:t>
            </w:r>
            <w:r w:rsidRPr="00FC6DE6">
              <w:rPr>
                <w:rFonts w:ascii="Calibri" w:eastAsia="Times New Roman" w:hAnsi="Calibri" w:cs="Times New Roman"/>
                <w:sz w:val="20"/>
                <w:szCs w:val="20"/>
              </w:rPr>
              <w:t>.</w:t>
            </w:r>
          </w:p>
        </w:tc>
      </w:tr>
      <w:tr w:rsidR="00FC6DE6" w:rsidRPr="00FC6DE6" w:rsidTr="00FC6DE6">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contextualSpacing/>
              <w:rPr>
                <w:rFonts w:ascii="Calibri" w:eastAsia="Times New Roman" w:hAnsi="Calibri" w:cs="Times New Roman"/>
                <w:b/>
                <w:szCs w:val="20"/>
              </w:rPr>
            </w:pPr>
            <w:r w:rsidRPr="00FC6DE6">
              <w:rPr>
                <w:rFonts w:ascii="Calibri" w:eastAsia="Times New Roman" w:hAnsi="Calibri" w:cs="Times New Roman"/>
                <w:b/>
                <w:color w:val="000000"/>
                <w:szCs w:val="20"/>
              </w:rPr>
              <w:t>CUSTOMER-ORIENTED</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contextualSpacing/>
              <w:jc w:val="right"/>
              <w:rPr>
                <w:rFonts w:ascii="Calibri" w:eastAsia="Times New Roman" w:hAnsi="Calibri" w:cs="Times New Roman"/>
                <w:b/>
                <w:szCs w:val="20"/>
              </w:rPr>
            </w:pPr>
            <w:r w:rsidRPr="00FC6DE6">
              <w:rPr>
                <w:rFonts w:ascii="Calibri" w:eastAsia="Times New Roman" w:hAnsi="Calibri" w:cs="Times New Roman"/>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contextualSpacing/>
              <w:jc w:val="center"/>
              <w:rPr>
                <w:rFonts w:ascii="Calibri" w:eastAsia="Times New Roman" w:hAnsi="Calibri" w:cs="Times New Roman"/>
                <w:b/>
                <w:szCs w:val="20"/>
              </w:rPr>
            </w:pPr>
          </w:p>
        </w:tc>
      </w:tr>
      <w:tr w:rsidR="00FC6DE6" w:rsidRPr="00FC6DE6" w:rsidTr="00FC6DE6">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numPr>
                <w:ilvl w:val="0"/>
                <w:numId w:val="3"/>
              </w:numPr>
              <w:spacing w:before="60"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Clarity</w:t>
            </w:r>
            <w:r w:rsidRPr="00FC6DE6">
              <w:rPr>
                <w:rFonts w:ascii="Calibri" w:eastAsia="Times New Roman" w:hAnsi="Calibri" w:cs="Times New Roman"/>
                <w:b/>
                <w:sz w:val="20"/>
                <w:szCs w:val="20"/>
              </w:rPr>
              <w:t xml:space="preserve">: </w:t>
            </w:r>
            <w:r w:rsidRPr="00FC6DE6">
              <w:rPr>
                <w:rFonts w:ascii="Calibri" w:eastAsia="Times New Roman" w:hAnsi="Calibri" w:cs="Times New Roman"/>
                <w:sz w:val="20"/>
                <w:szCs w:val="20"/>
              </w:rPr>
              <w:t xml:space="preserve">Listens to determine the most effective way to address customer needs and concerns. </w:t>
            </w:r>
          </w:p>
          <w:p w:rsidR="00FC6DE6" w:rsidRPr="00FC6DE6" w:rsidRDefault="00FC6DE6" w:rsidP="00FC6DE6">
            <w:pPr>
              <w:numPr>
                <w:ilvl w:val="0"/>
                <w:numId w:val="3"/>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Awareness</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Shows a solid understanding of customer needs, seeks out customer input to better understand needs, and develops ideas to meet those needs.</w:t>
            </w:r>
          </w:p>
          <w:p w:rsidR="00FC6DE6" w:rsidRPr="00FC6DE6" w:rsidRDefault="00FC6DE6" w:rsidP="00FC6DE6">
            <w:pPr>
              <w:numPr>
                <w:ilvl w:val="0"/>
                <w:numId w:val="3"/>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Attentiveness</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Follows through on commitments, despite time pressures or obstacles, </w:t>
            </w:r>
            <w:r w:rsidRPr="00FC6DE6">
              <w:rPr>
                <w:rFonts w:ascii="Calibri" w:eastAsia="Times New Roman" w:hAnsi="Calibri" w:cs="Times New Roman"/>
                <w:sz w:val="20"/>
                <w:szCs w:val="19"/>
              </w:rPr>
              <w:t>and maintains relevant communication with customers until job is completed.</w:t>
            </w:r>
          </w:p>
          <w:p w:rsidR="00FC6DE6" w:rsidRPr="00FC6DE6" w:rsidRDefault="00FC6DE6" w:rsidP="00FC6DE6">
            <w:pPr>
              <w:numPr>
                <w:ilvl w:val="0"/>
                <w:numId w:val="3"/>
              </w:numPr>
              <w:spacing w:after="60" w:line="240" w:lineRule="auto"/>
              <w:ind w:left="288" w:hanging="274"/>
              <w:rPr>
                <w:rFonts w:ascii="Calibri" w:eastAsia="Times New Roman" w:hAnsi="Calibri" w:cs="Calibri"/>
                <w:sz w:val="20"/>
                <w:szCs w:val="20"/>
              </w:rPr>
            </w:pPr>
            <w:r w:rsidRPr="00FC6DE6">
              <w:rPr>
                <w:rFonts w:ascii="Calibri" w:eastAsia="Times New Roman" w:hAnsi="Calibri" w:cs="Times New Roman"/>
                <w:b/>
                <w:sz w:val="20"/>
                <w:szCs w:val="20"/>
                <w:u w:val="single"/>
              </w:rPr>
              <w:t>Diplomacy</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Maintains a professional and respectful tone and exhibits diplomacy when dealing with frustrated individuals or during sensitive or confrontational situations.</w:t>
            </w:r>
            <w:r w:rsidRPr="00FC6DE6">
              <w:rPr>
                <w:rFonts w:ascii="Calibri" w:eastAsia="Times New Roman" w:hAnsi="Calibri" w:cs="Calibri"/>
                <w:sz w:val="20"/>
                <w:szCs w:val="20"/>
              </w:rPr>
              <w:t xml:space="preserve"> </w:t>
            </w:r>
          </w:p>
        </w:tc>
      </w:tr>
    </w:tbl>
    <w:tbl>
      <w:tblPr>
        <w:tblW w:w="10083"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FC6DE6" w:rsidRPr="00FC6DE6" w:rsidTr="00FC6DE6">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contextualSpacing/>
              <w:rPr>
                <w:rFonts w:ascii="Calibri" w:eastAsia="Times New Roman" w:hAnsi="Calibri" w:cs="Times New Roman"/>
                <w:b/>
                <w:szCs w:val="20"/>
              </w:rPr>
            </w:pPr>
            <w:r w:rsidRPr="00FC6DE6">
              <w:rPr>
                <w:rFonts w:ascii="Calibri" w:eastAsia="Times New Roman" w:hAnsi="Calibri" w:cs="Times New Roman"/>
                <w:sz w:val="20"/>
                <w:szCs w:val="24"/>
              </w:rPr>
              <w:lastRenderedPageBreak/>
              <w:br w:type="page"/>
            </w:r>
            <w:r w:rsidRPr="00FC6DE6">
              <w:rPr>
                <w:rFonts w:ascii="Calibri" w:eastAsia="Times New Roman" w:hAnsi="Calibri" w:cs="Times New Roman"/>
                <w:b/>
                <w:color w:val="000000"/>
                <w:szCs w:val="20"/>
              </w:rPr>
              <w:t>TEAM-ORIENTED</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contextualSpacing/>
              <w:jc w:val="right"/>
              <w:rPr>
                <w:rFonts w:ascii="Calibri" w:eastAsia="Times New Roman" w:hAnsi="Calibri" w:cs="Times New Roman"/>
                <w:b/>
                <w:szCs w:val="20"/>
              </w:rPr>
            </w:pPr>
            <w:r w:rsidRPr="00FC6DE6">
              <w:rPr>
                <w:rFonts w:ascii="Calibri" w:eastAsia="Times New Roman" w:hAnsi="Calibri" w:cs="Times New Roman"/>
                <w:b/>
                <w:szCs w:val="20"/>
              </w:rPr>
              <w:t>ENTER WEIGHT: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contextualSpacing/>
              <w:jc w:val="center"/>
              <w:rPr>
                <w:rFonts w:ascii="Calibri" w:eastAsia="Times New Roman" w:hAnsi="Calibri" w:cs="Times New Roman"/>
                <w:b/>
                <w:szCs w:val="20"/>
              </w:rPr>
            </w:pPr>
          </w:p>
        </w:tc>
      </w:tr>
      <w:tr w:rsidR="00FC6DE6" w:rsidRPr="00FC6DE6" w:rsidTr="00FC6DE6">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numPr>
                <w:ilvl w:val="0"/>
                <w:numId w:val="4"/>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Collegiality</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Communicates and engages directly, clearly, and tactfully with colleagues. </w:t>
            </w:r>
          </w:p>
          <w:p w:rsidR="00FC6DE6" w:rsidRPr="00FC6DE6" w:rsidRDefault="00FC6DE6" w:rsidP="00FC6DE6">
            <w:pPr>
              <w:numPr>
                <w:ilvl w:val="0"/>
                <w:numId w:val="4"/>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Collaboration</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Provides feedback and healthy dialogue on performance and operational issues, as requested, willingly adapts to change, and adheres to decided actions. </w:t>
            </w:r>
          </w:p>
          <w:p w:rsidR="00FC6DE6" w:rsidRPr="00FC6DE6" w:rsidRDefault="00FC6DE6" w:rsidP="00FC6DE6">
            <w:pPr>
              <w:numPr>
                <w:ilvl w:val="0"/>
                <w:numId w:val="4"/>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Contribution</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Makes decisions with others in mind, and willingly performs additional duties when team members are absent, during times of increased workload, or as otherwise required by management to meet business needs. </w:t>
            </w:r>
          </w:p>
          <w:p w:rsidR="00FC6DE6" w:rsidRPr="00FC6DE6" w:rsidRDefault="00FC6DE6" w:rsidP="00FC6DE6">
            <w:pPr>
              <w:numPr>
                <w:ilvl w:val="0"/>
                <w:numId w:val="4"/>
              </w:numPr>
              <w:spacing w:after="60" w:line="240" w:lineRule="auto"/>
              <w:ind w:left="288" w:hanging="274"/>
              <w:rPr>
                <w:rFonts w:ascii="Calibri" w:eastAsia="Times New Roman" w:hAnsi="Calibri" w:cs="Calibri"/>
                <w:sz w:val="20"/>
                <w:szCs w:val="20"/>
              </w:rPr>
            </w:pPr>
            <w:r w:rsidRPr="00FC6DE6">
              <w:rPr>
                <w:rFonts w:ascii="Calibri" w:eastAsia="Times New Roman" w:hAnsi="Calibri" w:cs="Times New Roman"/>
                <w:b/>
                <w:sz w:val="20"/>
                <w:szCs w:val="20"/>
                <w:u w:val="single"/>
              </w:rPr>
              <w:t>Attendance</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Absences are infrequent and do not place an undue burden on supervisor or colleagues.</w:t>
            </w:r>
          </w:p>
        </w:tc>
      </w:tr>
      <w:tr w:rsidR="00FC6DE6" w:rsidRPr="00FC6DE6" w:rsidTr="00FC6DE6">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contextualSpacing/>
              <w:rPr>
                <w:rFonts w:ascii="Calibri" w:eastAsia="Times New Roman" w:hAnsi="Calibri" w:cs="Times New Roman"/>
                <w:b/>
                <w:szCs w:val="20"/>
              </w:rPr>
            </w:pPr>
            <w:r w:rsidRPr="00FC6DE6">
              <w:rPr>
                <w:rFonts w:ascii="Calibri" w:eastAsia="Times New Roman" w:hAnsi="Calibri" w:cs="Times New Roman"/>
                <w:b/>
                <w:color w:val="000000"/>
                <w:szCs w:val="20"/>
              </w:rPr>
              <w:t>COMPLIANCE &amp; INTEGRITY</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contextualSpacing/>
              <w:jc w:val="right"/>
              <w:rPr>
                <w:rFonts w:ascii="Calibri" w:eastAsia="Times New Roman" w:hAnsi="Calibri" w:cs="Times New Roman"/>
                <w:b/>
                <w:szCs w:val="20"/>
              </w:rPr>
            </w:pPr>
            <w:r w:rsidRPr="00FC6DE6">
              <w:rPr>
                <w:rFonts w:ascii="Calibri" w:eastAsia="Times New Roman" w:hAnsi="Calibri" w:cs="Times New Roman"/>
                <w:b/>
                <w:szCs w:val="20"/>
              </w:rPr>
              <w:t>ENTER WEIGHT: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contextualSpacing/>
              <w:jc w:val="center"/>
              <w:rPr>
                <w:rFonts w:ascii="Calibri" w:eastAsia="Times New Roman" w:hAnsi="Calibri" w:cs="Times New Roman"/>
                <w:b/>
                <w:szCs w:val="20"/>
              </w:rPr>
            </w:pPr>
          </w:p>
        </w:tc>
      </w:tr>
      <w:tr w:rsidR="00FC6DE6" w:rsidRPr="00FC6DE6" w:rsidTr="00FC6DE6">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numPr>
                <w:ilvl w:val="0"/>
                <w:numId w:val="5"/>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Policy</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w:t>
            </w:r>
            <w:r w:rsidRPr="00FC6DE6">
              <w:rPr>
                <w:rFonts w:ascii="Calibri" w:eastAsia="Times New Roman" w:hAnsi="Calibri" w:cs="Times New Roman"/>
                <w:sz w:val="20"/>
                <w:szCs w:val="19"/>
              </w:rPr>
              <w:t>Complies with personnel and equal opportunity policies, including prohibitions on harassment, discrimination, and workplace violence, and all other policies, including appropriate use of university resources.</w:t>
            </w:r>
          </w:p>
          <w:p w:rsidR="00FC6DE6" w:rsidRPr="00FC6DE6" w:rsidRDefault="00FC6DE6" w:rsidP="00FC6DE6">
            <w:pPr>
              <w:numPr>
                <w:ilvl w:val="0"/>
                <w:numId w:val="5"/>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Safety</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Complies with all safety requirements for the position, including successful completion of training and proper use of personal protective equipment. </w:t>
            </w:r>
          </w:p>
          <w:p w:rsidR="00FC6DE6" w:rsidRPr="00FC6DE6" w:rsidRDefault="00FC6DE6" w:rsidP="00FC6DE6">
            <w:pPr>
              <w:numPr>
                <w:ilvl w:val="0"/>
                <w:numId w:val="5"/>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Ethics</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Chooses ethical actions, even under pressure, avoids situations considered inappropriate or that present a conflict of interest, holds self and others accountable for ethical decisions. </w:t>
            </w:r>
          </w:p>
          <w:p w:rsidR="00FC6DE6" w:rsidRPr="00FC6DE6" w:rsidRDefault="00FC6DE6" w:rsidP="00FC6DE6">
            <w:pPr>
              <w:numPr>
                <w:ilvl w:val="0"/>
                <w:numId w:val="5"/>
              </w:numPr>
              <w:spacing w:after="60" w:line="240" w:lineRule="auto"/>
              <w:ind w:left="288" w:hanging="274"/>
              <w:rPr>
                <w:rFonts w:ascii="Calibri" w:eastAsia="Times New Roman" w:hAnsi="Calibri" w:cs="Calibri"/>
                <w:sz w:val="20"/>
                <w:szCs w:val="20"/>
              </w:rPr>
            </w:pPr>
            <w:r w:rsidRPr="00FC6DE6">
              <w:rPr>
                <w:rFonts w:ascii="Calibri" w:eastAsia="Times New Roman" w:hAnsi="Calibri" w:cs="Times New Roman"/>
                <w:b/>
                <w:sz w:val="20"/>
                <w:szCs w:val="20"/>
                <w:u w:val="single"/>
              </w:rPr>
              <w:t>Respect</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Appreciates individual and cultural differences and treats all people with dignity and respect.</w:t>
            </w:r>
          </w:p>
        </w:tc>
      </w:tr>
      <w:tr w:rsidR="00FC6DE6" w:rsidRPr="00FC6DE6" w:rsidTr="00FC6DE6">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contextualSpacing/>
              <w:rPr>
                <w:rFonts w:ascii="Calibri" w:eastAsia="Times New Roman" w:hAnsi="Calibri" w:cs="Times New Roman"/>
                <w:b/>
                <w:szCs w:val="20"/>
              </w:rPr>
            </w:pPr>
            <w:r w:rsidRPr="00FC6DE6">
              <w:rPr>
                <w:rFonts w:ascii="Calibri" w:eastAsia="Times New Roman" w:hAnsi="Calibri" w:cs="Times New Roman"/>
                <w:b/>
                <w:color w:val="000000"/>
                <w:szCs w:val="20"/>
              </w:rPr>
              <w:t xml:space="preserve">SUPERVISION </w:t>
            </w:r>
            <w:r w:rsidRPr="00FC6DE6">
              <w:rPr>
                <w:rFonts w:ascii="Calibri" w:eastAsia="Times New Roman" w:hAnsi="Calibri" w:cs="Times New Roman"/>
                <w:i/>
                <w:color w:val="000000"/>
                <w:szCs w:val="20"/>
              </w:rPr>
              <w:t>(for supervisors only)</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spacing w:after="0" w:line="240" w:lineRule="auto"/>
              <w:contextualSpacing/>
              <w:jc w:val="right"/>
              <w:rPr>
                <w:rFonts w:ascii="Calibri" w:eastAsia="Times New Roman" w:hAnsi="Calibri" w:cs="Times New Roman"/>
                <w:b/>
                <w:szCs w:val="20"/>
              </w:rPr>
            </w:pPr>
            <w:r w:rsidRPr="00FC6DE6">
              <w:rPr>
                <w:rFonts w:ascii="Calibri" w:eastAsia="Times New Roman" w:hAnsi="Calibri" w:cs="Times New Roman"/>
                <w:b/>
                <w:szCs w:val="20"/>
              </w:rPr>
              <w:t>ENTER WEIGHT: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spacing w:after="0" w:line="240" w:lineRule="auto"/>
              <w:contextualSpacing/>
              <w:jc w:val="center"/>
              <w:rPr>
                <w:rFonts w:ascii="Calibri" w:eastAsia="Times New Roman" w:hAnsi="Calibri" w:cs="Times New Roman"/>
                <w:b/>
                <w:szCs w:val="20"/>
              </w:rPr>
            </w:pPr>
          </w:p>
        </w:tc>
      </w:tr>
      <w:tr w:rsidR="00FC6DE6" w:rsidRPr="00FC6DE6" w:rsidTr="00FC6DE6">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numPr>
                <w:ilvl w:val="0"/>
                <w:numId w:val="6"/>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Oversight</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Provides adequate stewardship of assigned resources, including budget, space, equipment, and staffing. </w:t>
            </w:r>
          </w:p>
          <w:p w:rsidR="00FC6DE6" w:rsidRPr="00FC6DE6" w:rsidRDefault="00FC6DE6" w:rsidP="00FC6DE6">
            <w:pPr>
              <w:numPr>
                <w:ilvl w:val="0"/>
                <w:numId w:val="6"/>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Goal-Setting</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Provides clear objectives that foster work unit development and align with University values and goals. </w:t>
            </w:r>
          </w:p>
          <w:p w:rsidR="00FC6DE6" w:rsidRPr="00FC6DE6" w:rsidRDefault="00FC6DE6" w:rsidP="00FC6DE6">
            <w:pPr>
              <w:numPr>
                <w:ilvl w:val="0"/>
                <w:numId w:val="6"/>
              </w:numPr>
              <w:spacing w:after="60" w:line="240" w:lineRule="auto"/>
              <w:ind w:left="288" w:hanging="274"/>
              <w:rPr>
                <w:rFonts w:ascii="Calibri" w:eastAsia="Times New Roman" w:hAnsi="Calibri" w:cs="Times New Roman"/>
                <w:sz w:val="20"/>
                <w:szCs w:val="20"/>
              </w:rPr>
            </w:pPr>
            <w:r w:rsidRPr="00FC6DE6">
              <w:rPr>
                <w:rFonts w:ascii="Calibri" w:eastAsia="Times New Roman" w:hAnsi="Calibri" w:cs="Times New Roman"/>
                <w:b/>
                <w:sz w:val="20"/>
                <w:szCs w:val="20"/>
                <w:u w:val="single"/>
              </w:rPr>
              <w:t>Managing Talent</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w:t>
            </w:r>
            <w:r w:rsidRPr="00FC6DE6">
              <w:rPr>
                <w:rFonts w:ascii="Calibri" w:eastAsia="Times New Roman" w:hAnsi="Calibri" w:cs="Times New Roman"/>
                <w:sz w:val="20"/>
                <w:szCs w:val="19"/>
              </w:rPr>
              <w:t>Provides candid, timely, and constructive feedback on performance and behavior, hires individuals with the qualities and skillsets for success, and contributes to meeting University’s EO and affirmative action goals.</w:t>
            </w:r>
          </w:p>
          <w:p w:rsidR="00FC6DE6" w:rsidRPr="00FC6DE6" w:rsidRDefault="00FC6DE6" w:rsidP="00FC6DE6">
            <w:pPr>
              <w:numPr>
                <w:ilvl w:val="0"/>
                <w:numId w:val="6"/>
              </w:numPr>
              <w:spacing w:after="60" w:line="240" w:lineRule="auto"/>
              <w:ind w:left="288" w:hanging="274"/>
              <w:rPr>
                <w:rFonts w:ascii="Calibri" w:eastAsia="Times New Roman" w:hAnsi="Calibri" w:cs="Calibri"/>
                <w:sz w:val="20"/>
                <w:szCs w:val="20"/>
              </w:rPr>
            </w:pPr>
            <w:r w:rsidRPr="00FC6DE6">
              <w:rPr>
                <w:rFonts w:ascii="Calibri" w:eastAsia="Times New Roman" w:hAnsi="Calibri" w:cs="Times New Roman"/>
                <w:b/>
                <w:sz w:val="20"/>
                <w:szCs w:val="20"/>
                <w:u w:val="single"/>
              </w:rPr>
              <w:t>Leading</w:t>
            </w:r>
            <w:r w:rsidRPr="00FC6DE6">
              <w:rPr>
                <w:rFonts w:ascii="Calibri" w:eastAsia="Times New Roman" w:hAnsi="Calibri" w:cs="Times New Roman"/>
                <w:b/>
                <w:sz w:val="20"/>
                <w:szCs w:val="20"/>
              </w:rPr>
              <w:t>:</w:t>
            </w:r>
            <w:r w:rsidRPr="00FC6DE6">
              <w:rPr>
                <w:rFonts w:ascii="Calibri" w:eastAsia="Times New Roman" w:hAnsi="Calibri" w:cs="Times New Roman"/>
                <w:sz w:val="20"/>
                <w:szCs w:val="20"/>
              </w:rPr>
              <w:t xml:space="preserve"> Serves as role model and engenders trust, commitment, and civility.</w:t>
            </w:r>
          </w:p>
        </w:tc>
      </w:tr>
    </w:tbl>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p w:rsidR="00FC6DE6" w:rsidRPr="00FC6DE6" w:rsidRDefault="00FC6DE6" w:rsidP="00FC6DE6">
      <w:pPr>
        <w:spacing w:after="0" w:line="240" w:lineRule="auto"/>
        <w:rPr>
          <w:rFonts w:ascii="Calibri" w:eastAsia="Times New Roman" w:hAnsi="Calibri" w:cs="Times New Roman"/>
          <w:sz w:val="16"/>
          <w:szCs w:val="16"/>
        </w:rPr>
      </w:pPr>
    </w:p>
    <w:tbl>
      <w:tblPr>
        <w:tblW w:w="10083"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FC6DE6" w:rsidRPr="00FC6DE6" w:rsidTr="00FC6DE6">
        <w:tc>
          <w:tcPr>
            <w:tcW w:w="10083" w:type="dxa"/>
            <w:gridSpan w:val="9"/>
            <w:tcBorders>
              <w:top w:val="single" w:sz="4" w:space="0" w:color="auto"/>
              <w:left w:val="single" w:sz="4" w:space="0" w:color="auto"/>
              <w:bottom w:val="single" w:sz="4" w:space="0" w:color="auto"/>
              <w:right w:val="single" w:sz="4" w:space="0" w:color="auto"/>
            </w:tcBorders>
            <w:shd w:val="clear" w:color="auto" w:fill="76C2E8"/>
            <w:vAlign w:val="center"/>
          </w:tcPr>
          <w:p w:rsidR="00FC6DE6" w:rsidRPr="00FC6DE6" w:rsidRDefault="00FC6DE6" w:rsidP="002E0933">
            <w:pPr>
              <w:tabs>
                <w:tab w:val="right" w:pos="9939"/>
              </w:tabs>
              <w:spacing w:after="0" w:line="240" w:lineRule="auto"/>
              <w:rPr>
                <w:rFonts w:ascii="Calibri" w:eastAsia="Times New Roman" w:hAnsi="Calibri" w:cs="Calibri"/>
                <w:b/>
                <w:color w:val="FFFFFF"/>
                <w:szCs w:val="20"/>
              </w:rPr>
            </w:pPr>
            <w:r w:rsidRPr="00FC6DE6">
              <w:rPr>
                <w:rFonts w:ascii="Calibri" w:eastAsia="Times New Roman" w:hAnsi="Calibri" w:cs="Calibri"/>
                <w:b/>
                <w:color w:val="FFFFFF"/>
                <w:szCs w:val="20"/>
              </w:rPr>
              <w:lastRenderedPageBreak/>
              <w:t xml:space="preserve">INDIVIDUAL GOALS </w:t>
            </w:r>
            <w:r w:rsidRPr="00FC6DE6">
              <w:rPr>
                <w:rFonts w:ascii="Calibri" w:eastAsia="Times New Roman" w:hAnsi="Calibri" w:cs="Calibri"/>
                <w:b/>
                <w:color w:val="FFFFFF"/>
                <w:szCs w:val="20"/>
              </w:rPr>
              <w:tab/>
            </w:r>
            <w:r w:rsidRPr="00FC6DE6">
              <w:rPr>
                <w:rFonts w:ascii="Calibri" w:eastAsia="Times New Roman" w:hAnsi="Calibri" w:cs="Calibri"/>
                <w:b/>
                <w:color w:val="FFFFFF"/>
                <w:sz w:val="18"/>
                <w:szCs w:val="18"/>
              </w:rPr>
              <w:t xml:space="preserve">(see instructions on page </w:t>
            </w:r>
            <w:r w:rsidR="002E0933">
              <w:rPr>
                <w:rFonts w:ascii="Calibri" w:eastAsia="Times New Roman" w:hAnsi="Calibri" w:cs="Calibri"/>
                <w:b/>
                <w:color w:val="FFFFFF"/>
                <w:sz w:val="18"/>
                <w:szCs w:val="18"/>
              </w:rPr>
              <w:t>2</w:t>
            </w:r>
            <w:r w:rsidRPr="00FC6DE6">
              <w:rPr>
                <w:rFonts w:ascii="Calibri" w:eastAsia="Times New Roman" w:hAnsi="Calibri" w:cs="Calibri"/>
                <w:b/>
                <w:color w:val="FFFFFF"/>
                <w:sz w:val="18"/>
                <w:szCs w:val="18"/>
              </w:rPr>
              <w:t>)</w:t>
            </w:r>
          </w:p>
        </w:tc>
      </w:tr>
      <w:tr w:rsidR="00FC6DE6" w:rsidRPr="00FC6DE6" w:rsidTr="00FC6DE6">
        <w:tc>
          <w:tcPr>
            <w:tcW w:w="10083" w:type="dxa"/>
            <w:gridSpan w:val="9"/>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tabs>
                <w:tab w:val="left" w:pos="4005"/>
              </w:tabs>
              <w:spacing w:after="0" w:line="240" w:lineRule="auto"/>
              <w:rPr>
                <w:rFonts w:ascii="Calibri" w:eastAsia="Times New Roman" w:hAnsi="Calibri" w:cs="Calibri"/>
                <w:sz w:val="18"/>
                <w:szCs w:val="18"/>
              </w:rPr>
            </w:pPr>
            <w:r w:rsidRPr="00FC6DE6">
              <w:rPr>
                <w:rFonts w:ascii="Calibri" w:eastAsia="Times New Roman" w:hAnsi="Calibri" w:cs="Calibri"/>
                <w:sz w:val="18"/>
                <w:szCs w:val="18"/>
              </w:rPr>
              <w:t>Set 3 to 5 individual goals for each employee based on key business needs and strategic goals. Weight each goal.</w:t>
            </w:r>
          </w:p>
        </w:tc>
      </w:tr>
      <w:tr w:rsidR="00FC6DE6" w:rsidRPr="00FC6DE6" w:rsidTr="00FC6DE6">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FC6DE6" w:rsidRPr="00FC6DE6" w:rsidRDefault="00FC6DE6" w:rsidP="00FC6DE6">
            <w:pPr>
              <w:tabs>
                <w:tab w:val="left" w:pos="398"/>
              </w:tabs>
              <w:spacing w:after="0" w:line="240" w:lineRule="auto"/>
              <w:rPr>
                <w:rFonts w:ascii="Calibri" w:eastAsia="Times New Roman" w:hAnsi="Calibri" w:cs="Calibri"/>
                <w:b/>
                <w:szCs w:val="20"/>
              </w:rPr>
            </w:pPr>
            <w:r w:rsidRPr="00FC6DE6">
              <w:rPr>
                <w:rFonts w:ascii="Calibri" w:eastAsia="Times New Roman" w:hAnsi="Calibri" w:cs="Calibri"/>
                <w:b/>
                <w:szCs w:val="20"/>
              </w:rPr>
              <w:t>GOAL #1 --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398"/>
              </w:tabs>
              <w:spacing w:after="0" w:line="240" w:lineRule="auto"/>
              <w:rPr>
                <w:rFonts w:ascii="Calibri" w:eastAsia="Times New Roman" w:hAnsi="Calibri" w:cs="Calibri"/>
                <w:b/>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tabs>
                <w:tab w:val="left" w:pos="398"/>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1080"/>
              </w:tabs>
              <w:spacing w:after="0" w:line="240" w:lineRule="auto"/>
              <w:jc w:val="center"/>
              <w:rPr>
                <w:rFonts w:ascii="Calibri" w:eastAsia="Times New Roman" w:hAnsi="Calibri" w:cs="Calibri"/>
                <w:b/>
                <w:szCs w:val="20"/>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Default="00FC6DE6" w:rsidP="00FC6DE6">
            <w:pPr>
              <w:spacing w:after="0" w:line="240" w:lineRule="auto"/>
              <w:rPr>
                <w:rFonts w:ascii="Calibri" w:eastAsia="Times New Roman" w:hAnsi="Calibri" w:cs="Calibri"/>
                <w:sz w:val="20"/>
                <w:szCs w:val="20"/>
              </w:rPr>
            </w:pPr>
          </w:p>
          <w:p w:rsidR="00BA7103" w:rsidRPr="00FC6DE6" w:rsidRDefault="00BA7103"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FC6DE6">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FC6DE6" w:rsidRPr="00FC6DE6" w:rsidRDefault="00FC6DE6" w:rsidP="00FC6DE6">
            <w:pPr>
              <w:tabs>
                <w:tab w:val="left" w:pos="398"/>
              </w:tabs>
              <w:spacing w:after="0" w:line="240" w:lineRule="auto"/>
              <w:rPr>
                <w:rFonts w:ascii="Calibri" w:eastAsia="Times New Roman" w:hAnsi="Calibri" w:cs="Calibri"/>
                <w:b/>
                <w:szCs w:val="20"/>
              </w:rPr>
            </w:pPr>
            <w:r w:rsidRPr="00FC6DE6">
              <w:rPr>
                <w:rFonts w:ascii="Calibri" w:eastAsia="Times New Roman" w:hAnsi="Calibri" w:cs="Calibri"/>
                <w:b/>
                <w:szCs w:val="20"/>
              </w:rPr>
              <w:t>GOAL #2 --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398"/>
              </w:tabs>
              <w:spacing w:after="0" w:line="240" w:lineRule="auto"/>
              <w:rPr>
                <w:rFonts w:ascii="Calibri" w:eastAsia="Times New Roman" w:hAnsi="Calibri" w:cs="Calibri"/>
                <w:b/>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tabs>
                <w:tab w:val="left" w:pos="398"/>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1080"/>
              </w:tabs>
              <w:spacing w:after="0" w:line="240" w:lineRule="auto"/>
              <w:jc w:val="center"/>
              <w:rPr>
                <w:rFonts w:ascii="Calibri" w:eastAsia="Times New Roman" w:hAnsi="Calibri" w:cs="Calibri"/>
                <w:b/>
                <w:szCs w:val="20"/>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Default="00FC6DE6" w:rsidP="00FC6DE6">
            <w:pPr>
              <w:spacing w:after="0" w:line="240" w:lineRule="auto"/>
              <w:rPr>
                <w:rFonts w:ascii="Calibri" w:eastAsia="Times New Roman" w:hAnsi="Calibri" w:cs="Calibri"/>
                <w:sz w:val="20"/>
                <w:szCs w:val="20"/>
              </w:rPr>
            </w:pPr>
          </w:p>
          <w:p w:rsidR="00BA7103" w:rsidRPr="00FC6DE6" w:rsidRDefault="00BA7103"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FC6DE6">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FC6DE6" w:rsidRPr="00FC6DE6" w:rsidRDefault="00FC6DE6" w:rsidP="00FC6DE6">
            <w:pPr>
              <w:tabs>
                <w:tab w:val="left" w:pos="398"/>
              </w:tabs>
              <w:spacing w:after="0" w:line="240" w:lineRule="auto"/>
              <w:rPr>
                <w:rFonts w:ascii="Calibri" w:eastAsia="Times New Roman" w:hAnsi="Calibri" w:cs="Calibri"/>
                <w:b/>
                <w:szCs w:val="20"/>
              </w:rPr>
            </w:pPr>
            <w:r w:rsidRPr="00FC6DE6">
              <w:rPr>
                <w:rFonts w:ascii="Calibri" w:eastAsia="Times New Roman" w:hAnsi="Calibri" w:cs="Calibri"/>
                <w:b/>
                <w:szCs w:val="20"/>
              </w:rPr>
              <w:t>GOAL #3 --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398"/>
              </w:tabs>
              <w:spacing w:after="0" w:line="240" w:lineRule="auto"/>
              <w:rPr>
                <w:rFonts w:ascii="Calibri" w:eastAsia="Times New Roman" w:hAnsi="Calibri" w:cs="Calibri"/>
                <w:b/>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tabs>
                <w:tab w:val="left" w:pos="398"/>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1080"/>
              </w:tabs>
              <w:spacing w:after="0" w:line="240" w:lineRule="auto"/>
              <w:jc w:val="center"/>
              <w:rPr>
                <w:rFonts w:ascii="Calibri" w:eastAsia="Times New Roman" w:hAnsi="Calibri" w:cs="Calibri"/>
                <w:b/>
                <w:szCs w:val="20"/>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Default="00FC6DE6" w:rsidP="00FC6DE6">
            <w:pPr>
              <w:spacing w:after="0" w:line="240" w:lineRule="auto"/>
              <w:rPr>
                <w:rFonts w:ascii="Calibri" w:eastAsia="Times New Roman" w:hAnsi="Calibri" w:cs="Calibri"/>
                <w:sz w:val="20"/>
                <w:szCs w:val="20"/>
              </w:rPr>
            </w:pPr>
          </w:p>
          <w:p w:rsidR="00BA7103" w:rsidRPr="00FC6DE6" w:rsidRDefault="00BA7103"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FC6DE6">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FC6DE6" w:rsidRPr="00FC6DE6" w:rsidRDefault="00FC6DE6" w:rsidP="00FC6DE6">
            <w:pPr>
              <w:tabs>
                <w:tab w:val="left" w:pos="398"/>
              </w:tabs>
              <w:spacing w:after="0" w:line="240" w:lineRule="auto"/>
              <w:rPr>
                <w:rFonts w:ascii="Calibri" w:eastAsia="Times New Roman" w:hAnsi="Calibri" w:cs="Calibri"/>
                <w:b/>
                <w:szCs w:val="20"/>
              </w:rPr>
            </w:pPr>
            <w:r w:rsidRPr="00FC6DE6">
              <w:rPr>
                <w:rFonts w:ascii="Calibri" w:eastAsia="Times New Roman" w:hAnsi="Calibri" w:cs="Calibri"/>
                <w:b/>
                <w:szCs w:val="20"/>
              </w:rPr>
              <w:lastRenderedPageBreak/>
              <w:t>GOAL #4 --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398"/>
              </w:tabs>
              <w:spacing w:after="0" w:line="240" w:lineRule="auto"/>
              <w:rPr>
                <w:rFonts w:ascii="Calibri" w:eastAsia="Times New Roman" w:hAnsi="Calibri" w:cs="Calibri"/>
                <w:b/>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tabs>
                <w:tab w:val="left" w:pos="398"/>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1080"/>
              </w:tabs>
              <w:spacing w:after="0" w:line="240" w:lineRule="auto"/>
              <w:jc w:val="center"/>
              <w:rPr>
                <w:rFonts w:ascii="Calibri" w:eastAsia="Times New Roman" w:hAnsi="Calibri" w:cs="Calibri"/>
                <w:b/>
                <w:szCs w:val="20"/>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FC6DE6">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FC6DE6" w:rsidRPr="00FC6DE6" w:rsidRDefault="00FC6DE6" w:rsidP="00FC6DE6">
            <w:pPr>
              <w:tabs>
                <w:tab w:val="left" w:pos="398"/>
              </w:tabs>
              <w:spacing w:after="0" w:line="240" w:lineRule="auto"/>
              <w:rPr>
                <w:rFonts w:ascii="Calibri" w:eastAsia="Times New Roman" w:hAnsi="Calibri" w:cs="Calibri"/>
                <w:b/>
                <w:szCs w:val="20"/>
              </w:rPr>
            </w:pPr>
            <w:r w:rsidRPr="00FC6DE6">
              <w:rPr>
                <w:rFonts w:ascii="Calibri" w:eastAsia="Times New Roman" w:hAnsi="Calibri" w:cs="Calibri"/>
                <w:b/>
                <w:szCs w:val="20"/>
              </w:rPr>
              <w:t>GOAL #5 --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398"/>
              </w:tabs>
              <w:spacing w:after="0" w:line="240" w:lineRule="auto"/>
              <w:rPr>
                <w:rFonts w:ascii="Calibri" w:eastAsia="Times New Roman" w:hAnsi="Calibri" w:cs="Calibri"/>
                <w:b/>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tabs>
                <w:tab w:val="left" w:pos="398"/>
              </w:tabs>
              <w:spacing w:after="0" w:line="240" w:lineRule="auto"/>
              <w:jc w:val="right"/>
              <w:rPr>
                <w:rFonts w:ascii="Calibri" w:eastAsia="Times New Roman" w:hAnsi="Calibri" w:cs="Calibri"/>
                <w:b/>
                <w:szCs w:val="20"/>
              </w:rPr>
            </w:pPr>
            <w:r w:rsidRPr="00FC6DE6">
              <w:rPr>
                <w:rFonts w:ascii="Calibri" w:eastAsia="Times New Roman" w:hAnsi="Calibri" w:cs="Calibri"/>
                <w:b/>
                <w:szCs w:val="20"/>
              </w:rPr>
              <w:t>ENTER 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tabs>
                <w:tab w:val="left" w:pos="1080"/>
              </w:tabs>
              <w:spacing w:after="0" w:line="240" w:lineRule="auto"/>
              <w:jc w:val="center"/>
              <w:rPr>
                <w:rFonts w:ascii="Calibri" w:eastAsia="Times New Roman" w:hAnsi="Calibri" w:cs="Calibri"/>
                <w:b/>
                <w:szCs w:val="20"/>
              </w:rPr>
            </w:pPr>
          </w:p>
        </w:tc>
      </w:tr>
      <w:tr w:rsidR="00FC6DE6" w:rsidRPr="00FC6DE6" w:rsidTr="00FC6DE6">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FC6DE6">
        <w:tblPrEx>
          <w:tblLook w:val="04A0" w:firstRow="1" w:lastRow="0" w:firstColumn="1" w:lastColumn="0" w:noHBand="0" w:noVBand="1"/>
        </w:tblPrEx>
        <w:trPr>
          <w:trHeight w:val="13"/>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76C2E8"/>
            <w:vAlign w:val="center"/>
          </w:tcPr>
          <w:p w:rsidR="00FC6DE6" w:rsidRPr="00FC6DE6" w:rsidRDefault="00FC6DE6" w:rsidP="002E0933">
            <w:pPr>
              <w:tabs>
                <w:tab w:val="right" w:pos="9939"/>
              </w:tabs>
              <w:spacing w:after="0" w:line="240" w:lineRule="auto"/>
              <w:rPr>
                <w:rFonts w:ascii="Calibri" w:eastAsia="Times New Roman" w:hAnsi="Calibri" w:cs="Calibri"/>
                <w:b/>
                <w:color w:val="FFFFFF"/>
                <w:szCs w:val="20"/>
              </w:rPr>
            </w:pPr>
            <w:r w:rsidRPr="00FC6DE6">
              <w:rPr>
                <w:rFonts w:ascii="Calibri" w:eastAsia="Times New Roman" w:hAnsi="Calibri" w:cs="Calibri"/>
                <w:b/>
                <w:color w:val="FFFFFF"/>
                <w:szCs w:val="20"/>
              </w:rPr>
              <w:t>TALENT DEVELOPMENT PLAN</w:t>
            </w:r>
            <w:r w:rsidRPr="00FC6DE6">
              <w:rPr>
                <w:rFonts w:ascii="Calibri" w:eastAsia="Times New Roman" w:hAnsi="Calibri" w:cs="Calibri"/>
                <w:b/>
                <w:color w:val="FFFFFF"/>
                <w:szCs w:val="20"/>
              </w:rPr>
              <w:tab/>
            </w:r>
            <w:r w:rsidRPr="00FC6DE6">
              <w:rPr>
                <w:rFonts w:ascii="Calibri" w:eastAsia="Times New Roman" w:hAnsi="Calibri" w:cs="Calibri"/>
                <w:b/>
                <w:color w:val="FFFFFF"/>
                <w:sz w:val="18"/>
                <w:szCs w:val="18"/>
              </w:rPr>
              <w:t xml:space="preserve">(see instructions on page </w:t>
            </w:r>
            <w:r w:rsidR="002E0933">
              <w:rPr>
                <w:rFonts w:ascii="Calibri" w:eastAsia="Times New Roman" w:hAnsi="Calibri" w:cs="Calibri"/>
                <w:b/>
                <w:color w:val="FFFFFF"/>
                <w:sz w:val="18"/>
                <w:szCs w:val="18"/>
              </w:rPr>
              <w:t>2</w:t>
            </w:r>
            <w:r w:rsidRPr="00FC6DE6">
              <w:rPr>
                <w:rFonts w:ascii="Calibri" w:eastAsia="Times New Roman" w:hAnsi="Calibri" w:cs="Calibri"/>
                <w:b/>
                <w:color w:val="FFFFFF"/>
                <w:sz w:val="18"/>
                <w:szCs w:val="18"/>
              </w:rPr>
              <w:t>)</w:t>
            </w:r>
          </w:p>
        </w:tc>
      </w:tr>
      <w:tr w:rsidR="00FC6DE6" w:rsidRPr="00FC6DE6" w:rsidTr="00FC6DE6">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F8F7E8"/>
            <w:vAlign w:val="center"/>
          </w:tcPr>
          <w:p w:rsidR="00FC6DE6" w:rsidRPr="00FC6DE6" w:rsidRDefault="00FC6DE6" w:rsidP="00FC6DE6">
            <w:pPr>
              <w:tabs>
                <w:tab w:val="left" w:pos="4005"/>
              </w:tabs>
              <w:spacing w:after="0" w:line="240" w:lineRule="auto"/>
              <w:jc w:val="both"/>
              <w:rPr>
                <w:rFonts w:ascii="Calibri" w:eastAsia="Times New Roman" w:hAnsi="Calibri" w:cs="Calibri"/>
                <w:b/>
                <w:color w:val="FFFFFF"/>
                <w:sz w:val="18"/>
                <w:szCs w:val="18"/>
              </w:rPr>
            </w:pPr>
            <w:r w:rsidRPr="00FC6DE6">
              <w:rPr>
                <w:rFonts w:ascii="Calibri" w:eastAsia="Times New Roman" w:hAnsi="Calibri" w:cs="Calibri"/>
                <w:sz w:val="18"/>
                <w:szCs w:val="18"/>
              </w:rPr>
              <w:t>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talent development plan should be discussed periodically with the employee.</w:t>
            </w:r>
          </w:p>
        </w:tc>
      </w:tr>
      <w:tr w:rsidR="00FC6DE6" w:rsidRPr="00FC6DE6" w:rsidTr="00FC6DE6">
        <w:trPr>
          <w:trHeight w:val="2958"/>
        </w:trPr>
        <w:tc>
          <w:tcPr>
            <w:tcW w:w="10083" w:type="dxa"/>
            <w:gridSpan w:val="9"/>
            <w:tcBorders>
              <w:top w:val="single" w:sz="4" w:space="0" w:color="auto"/>
              <w:left w:val="single" w:sz="4" w:space="0" w:color="auto"/>
              <w:bottom w:val="single" w:sz="4" w:space="0" w:color="auto"/>
              <w:right w:val="single" w:sz="4" w:space="0" w:color="auto"/>
            </w:tcBorders>
            <w:shd w:val="clear" w:color="auto" w:fill="auto"/>
          </w:tcPr>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FC6DE6">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rsidR="00FC6DE6" w:rsidRPr="00FC6DE6" w:rsidRDefault="00FC6DE6" w:rsidP="00FC6DE6">
            <w:pPr>
              <w:tabs>
                <w:tab w:val="right" w:pos="2505"/>
              </w:tabs>
              <w:autoSpaceDE w:val="0"/>
              <w:autoSpaceDN w:val="0"/>
              <w:adjustRightInd w:val="0"/>
              <w:spacing w:after="0" w:line="240" w:lineRule="auto"/>
              <w:rPr>
                <w:rFonts w:ascii="Calibri" w:eastAsia="Times New Roman" w:hAnsi="Calibri" w:cs="Calibri"/>
                <w:b/>
                <w:sz w:val="2"/>
                <w:szCs w:val="2"/>
              </w:rPr>
            </w:pPr>
          </w:p>
        </w:tc>
      </w:tr>
      <w:tr w:rsidR="00FC6DE6" w:rsidRPr="00FC6DE6" w:rsidTr="00FC6DE6">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76C2E8"/>
            <w:vAlign w:val="center"/>
          </w:tcPr>
          <w:p w:rsidR="00FC6DE6" w:rsidRPr="00FC6DE6" w:rsidRDefault="00FC6DE6" w:rsidP="002E0933">
            <w:pPr>
              <w:tabs>
                <w:tab w:val="right" w:pos="9939"/>
              </w:tabs>
              <w:spacing w:after="0" w:line="240" w:lineRule="auto"/>
              <w:rPr>
                <w:rFonts w:ascii="Calibri" w:eastAsia="Times New Roman" w:hAnsi="Calibri" w:cs="Calibri"/>
                <w:b/>
                <w:color w:val="FFFFFF"/>
                <w:szCs w:val="20"/>
              </w:rPr>
            </w:pPr>
            <w:r w:rsidRPr="00FC6DE6">
              <w:rPr>
                <w:rFonts w:ascii="Calibri" w:eastAsia="Times New Roman" w:hAnsi="Calibri" w:cs="Calibri"/>
                <w:b/>
                <w:color w:val="FFFFFF"/>
                <w:szCs w:val="20"/>
              </w:rPr>
              <w:t>SIGNATURES FOR PERFORMANCE PLAN</w:t>
            </w:r>
            <w:r w:rsidRPr="00FC6DE6">
              <w:rPr>
                <w:rFonts w:ascii="Calibri" w:eastAsia="Times New Roman" w:hAnsi="Calibri" w:cs="Calibri"/>
                <w:b/>
                <w:color w:val="FFFFFF"/>
                <w:szCs w:val="20"/>
              </w:rPr>
              <w:tab/>
            </w:r>
            <w:r w:rsidRPr="00FC6DE6">
              <w:rPr>
                <w:rFonts w:ascii="Calibri" w:eastAsia="Times New Roman" w:hAnsi="Calibri" w:cs="Calibri"/>
                <w:b/>
                <w:color w:val="FFFFFF"/>
                <w:sz w:val="18"/>
                <w:szCs w:val="18"/>
              </w:rPr>
              <w:t xml:space="preserve">(see instructions on page </w:t>
            </w:r>
            <w:r w:rsidR="002E0933">
              <w:rPr>
                <w:rFonts w:ascii="Calibri" w:eastAsia="Times New Roman" w:hAnsi="Calibri" w:cs="Calibri"/>
                <w:b/>
                <w:color w:val="FFFFFF"/>
                <w:sz w:val="18"/>
                <w:szCs w:val="18"/>
              </w:rPr>
              <w:t>2</w:t>
            </w:r>
            <w:r w:rsidRPr="00FC6DE6">
              <w:rPr>
                <w:rFonts w:ascii="Calibri" w:eastAsia="Times New Roman" w:hAnsi="Calibri" w:cs="Calibri"/>
                <w:b/>
                <w:color w:val="FFFFFF"/>
                <w:sz w:val="18"/>
                <w:szCs w:val="18"/>
              </w:rPr>
              <w:t>)</w:t>
            </w:r>
          </w:p>
        </w:tc>
      </w:tr>
      <w:tr w:rsidR="00FC6DE6" w:rsidRPr="00FC6DE6" w:rsidTr="00FC6DE6">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2</w:t>
            </w:r>
            <w:r w:rsidRPr="00FC6DE6">
              <w:rPr>
                <w:rFonts w:ascii="Calibri" w:eastAsia="Times New Roman" w:hAnsi="Calibri" w:cs="Calibri"/>
                <w:b/>
                <w:sz w:val="20"/>
                <w:szCs w:val="20"/>
                <w:vertAlign w:val="superscript"/>
              </w:rPr>
              <w:t>nd</w:t>
            </w:r>
            <w:r w:rsidRPr="00FC6DE6">
              <w:rPr>
                <w:rFonts w:ascii="Calibri" w:eastAsia="Times New Roman" w:hAnsi="Calibri" w:cs="Calibri"/>
                <w:b/>
                <w:sz w:val="20"/>
                <w:szCs w:val="20"/>
              </w:rPr>
              <w:t xml:space="preserve"> – Level Supervisor:</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FC6DE6" w:rsidRPr="00FC6DE6" w:rsidRDefault="00FC6DE6" w:rsidP="00FC6DE6">
            <w:pPr>
              <w:spacing w:after="0" w:line="240" w:lineRule="auto"/>
              <w:rPr>
                <w:rFonts w:ascii="Calibri" w:eastAsia="Times New Roman" w:hAnsi="Calibri" w:cs="Calibri"/>
                <w:b/>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Date:</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FC6DE6" w:rsidRPr="00FC6DE6" w:rsidRDefault="00FC6DE6" w:rsidP="00FC6DE6">
            <w:pPr>
              <w:spacing w:after="0" w:line="240" w:lineRule="auto"/>
              <w:jc w:val="center"/>
              <w:rPr>
                <w:rFonts w:ascii="Calibri" w:eastAsia="Times New Roman" w:hAnsi="Calibri" w:cs="Calibri"/>
                <w:b/>
                <w:sz w:val="20"/>
                <w:szCs w:val="20"/>
              </w:rPr>
            </w:pPr>
          </w:p>
        </w:tc>
      </w:tr>
      <w:tr w:rsidR="00FC6DE6" w:rsidRPr="00FC6DE6" w:rsidTr="00FC6DE6">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Supervisor:</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FC6DE6" w:rsidRPr="00FC6DE6" w:rsidRDefault="00FC6DE6" w:rsidP="00FC6DE6">
            <w:pPr>
              <w:spacing w:after="0" w:line="240" w:lineRule="auto"/>
              <w:rPr>
                <w:rFonts w:ascii="Calibri" w:eastAsia="Times New Roman" w:hAnsi="Calibri" w:cs="Calibri"/>
                <w:b/>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Date:</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FC6DE6" w:rsidRPr="00FC6DE6" w:rsidRDefault="00FC6DE6" w:rsidP="00FC6DE6">
            <w:pPr>
              <w:spacing w:after="0" w:line="240" w:lineRule="auto"/>
              <w:jc w:val="center"/>
              <w:rPr>
                <w:rFonts w:ascii="Calibri" w:eastAsia="Times New Roman" w:hAnsi="Calibri" w:cs="Calibri"/>
                <w:b/>
                <w:sz w:val="20"/>
                <w:szCs w:val="20"/>
              </w:rPr>
            </w:pPr>
          </w:p>
        </w:tc>
      </w:tr>
      <w:tr w:rsidR="00FC6DE6" w:rsidRPr="00FC6DE6" w:rsidTr="00FC6DE6">
        <w:tblPrEx>
          <w:tblLook w:val="04A0" w:firstRow="1" w:lastRow="0" w:firstColumn="1" w:lastColumn="0" w:noHBand="0" w:noVBand="1"/>
        </w:tblPrEx>
        <w:trPr>
          <w:trHeight w:val="20"/>
        </w:trPr>
        <w:tc>
          <w:tcPr>
            <w:tcW w:w="74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tabs>
                <w:tab w:val="left" w:pos="4005"/>
              </w:tabs>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Date of Review Session with Employee:</w:t>
            </w:r>
          </w:p>
        </w:tc>
        <w:tc>
          <w:tcPr>
            <w:tcW w:w="2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E6" w:rsidRPr="00FC6DE6" w:rsidRDefault="00FC6DE6" w:rsidP="00FC6DE6">
            <w:pPr>
              <w:tabs>
                <w:tab w:val="left" w:pos="4005"/>
              </w:tabs>
              <w:spacing w:after="0" w:line="240" w:lineRule="auto"/>
              <w:jc w:val="center"/>
              <w:rPr>
                <w:rFonts w:ascii="Calibri" w:eastAsia="Times New Roman" w:hAnsi="Calibri" w:cs="Calibri"/>
                <w:b/>
                <w:sz w:val="20"/>
                <w:szCs w:val="20"/>
              </w:rPr>
            </w:pPr>
          </w:p>
        </w:tc>
      </w:tr>
      <w:tr w:rsidR="00FC6DE6" w:rsidRPr="00FC6DE6" w:rsidTr="00FC6DE6">
        <w:tblPrEx>
          <w:tblLook w:val="04A0" w:firstRow="1" w:lastRow="0" w:firstColumn="1" w:lastColumn="0" w:noHBand="0" w:noVBand="1"/>
        </w:tblPrEx>
        <w:trPr>
          <w:trHeight w:val="20"/>
        </w:trPr>
        <w:tc>
          <w:tcPr>
            <w:tcW w:w="7472" w:type="dxa"/>
            <w:gridSpan w:val="3"/>
            <w:tcBorders>
              <w:top w:val="single" w:sz="4" w:space="0" w:color="auto"/>
              <w:left w:val="single" w:sz="4" w:space="0" w:color="auto"/>
              <w:bottom w:val="single" w:sz="4" w:space="0" w:color="auto"/>
              <w:right w:val="single" w:sz="4" w:space="0" w:color="auto"/>
            </w:tcBorders>
            <w:shd w:val="clear" w:color="auto" w:fill="F8F7E8"/>
          </w:tcPr>
          <w:p w:rsidR="00FC6DE6" w:rsidRPr="00FC6DE6" w:rsidRDefault="00FC6DE6" w:rsidP="00FC6DE6">
            <w:pPr>
              <w:tabs>
                <w:tab w:val="right" w:pos="9360"/>
              </w:tabs>
              <w:spacing w:after="0" w:line="240" w:lineRule="auto"/>
              <w:rPr>
                <w:rFonts w:ascii="Calibri" w:eastAsia="Times New Roman" w:hAnsi="Calibri" w:cs="Calibri"/>
                <w:sz w:val="18"/>
                <w:szCs w:val="18"/>
              </w:rPr>
            </w:pPr>
            <w:r w:rsidRPr="00FC6DE6">
              <w:rPr>
                <w:rFonts w:ascii="Calibri" w:eastAsia="Times New Roman" w:hAnsi="Calibri" w:cs="Calibri"/>
                <w:b/>
                <w:sz w:val="18"/>
                <w:szCs w:val="18"/>
              </w:rPr>
              <w:t>Employee Acknowledgement:</w:t>
            </w:r>
            <w:r w:rsidRPr="00FC6DE6">
              <w:rPr>
                <w:rFonts w:ascii="Calibri" w:eastAsia="Times New Roman" w:hAnsi="Calibri" w:cs="Calibri"/>
                <w:sz w:val="18"/>
                <w:szCs w:val="18"/>
              </w:rPr>
              <w:t xml:space="preserve"> I acknowledge that I have received this performance plan and that if I choose, I may write additional comments to include with this document. </w:t>
            </w:r>
          </w:p>
        </w:tc>
        <w:tc>
          <w:tcPr>
            <w:tcW w:w="2070" w:type="dxa"/>
            <w:gridSpan w:val="5"/>
            <w:tcBorders>
              <w:top w:val="single" w:sz="4" w:space="0" w:color="auto"/>
              <w:left w:val="single" w:sz="4" w:space="0" w:color="auto"/>
              <w:bottom w:val="single" w:sz="4" w:space="0" w:color="auto"/>
              <w:right w:val="single" w:sz="4" w:space="0" w:color="auto"/>
            </w:tcBorders>
            <w:shd w:val="clear" w:color="auto" w:fill="D9D9D9"/>
          </w:tcPr>
          <w:p w:rsidR="00FC6DE6" w:rsidRPr="00FC6DE6" w:rsidRDefault="00FC6DE6" w:rsidP="00FC6DE6">
            <w:pPr>
              <w:tabs>
                <w:tab w:val="right" w:pos="9360"/>
              </w:tabs>
              <w:spacing w:after="0" w:line="240" w:lineRule="auto"/>
              <w:jc w:val="right"/>
              <w:rPr>
                <w:rFonts w:ascii="Calibri" w:eastAsia="Times New Roman" w:hAnsi="Calibri" w:cs="Calibri"/>
                <w:b/>
                <w:sz w:val="16"/>
                <w:szCs w:val="18"/>
              </w:rPr>
            </w:pPr>
            <w:r w:rsidRPr="00FC6DE6">
              <w:rPr>
                <w:rFonts w:ascii="Calibri" w:eastAsia="Times New Roman" w:hAnsi="Calibri" w:cs="Calibri"/>
                <w:b/>
                <w:sz w:val="16"/>
                <w:szCs w:val="18"/>
              </w:rPr>
              <w:t>(Check this box if you are attaching comments.)</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FC6DE6" w:rsidRPr="00FC6DE6" w:rsidRDefault="00FC6DE6" w:rsidP="00FC6DE6">
            <w:pPr>
              <w:spacing w:after="0" w:line="240" w:lineRule="auto"/>
              <w:jc w:val="center"/>
              <w:rPr>
                <w:rFonts w:ascii="Calibri" w:eastAsia="Times New Roman" w:hAnsi="Calibri" w:cs="Calibri"/>
                <w:b/>
                <w:sz w:val="24"/>
                <w:szCs w:val="24"/>
              </w:rPr>
            </w:pPr>
          </w:p>
        </w:tc>
      </w:tr>
      <w:tr w:rsidR="00FC6DE6" w:rsidRPr="00FC6DE6" w:rsidTr="00FC6DE6">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Employee:</w:t>
            </w:r>
          </w:p>
        </w:tc>
        <w:tc>
          <w:tcPr>
            <w:tcW w:w="5747" w:type="dxa"/>
            <w:tcBorders>
              <w:top w:val="single" w:sz="4" w:space="0" w:color="auto"/>
              <w:left w:val="single" w:sz="4" w:space="0" w:color="auto"/>
              <w:bottom w:val="single" w:sz="4" w:space="0" w:color="auto"/>
              <w:right w:val="single" w:sz="4" w:space="0" w:color="auto"/>
            </w:tcBorders>
            <w:vAlign w:val="center"/>
          </w:tcPr>
          <w:p w:rsidR="00FC6DE6" w:rsidRPr="00FC6DE6" w:rsidRDefault="00FC6DE6" w:rsidP="00FC6DE6">
            <w:pPr>
              <w:spacing w:after="0" w:line="240" w:lineRule="auto"/>
              <w:rPr>
                <w:rFonts w:ascii="Calibri" w:eastAsia="Times New Roman" w:hAnsi="Calibri" w:cs="Calibri"/>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6DE6" w:rsidRPr="00FC6DE6" w:rsidRDefault="00FC6DE6" w:rsidP="00FC6DE6">
            <w:pPr>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Date:</w:t>
            </w: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FC6DE6" w:rsidRPr="00FC6DE6" w:rsidRDefault="00FC6DE6" w:rsidP="00FC6DE6">
            <w:pPr>
              <w:spacing w:after="0" w:line="240" w:lineRule="auto"/>
              <w:jc w:val="center"/>
              <w:rPr>
                <w:rFonts w:ascii="Calibri" w:eastAsia="Times New Roman" w:hAnsi="Calibri" w:cs="Calibri"/>
                <w:b/>
                <w:sz w:val="20"/>
                <w:szCs w:val="20"/>
              </w:rPr>
            </w:pPr>
          </w:p>
        </w:tc>
      </w:tr>
    </w:tbl>
    <w:p w:rsidR="00FC6DE6" w:rsidRDefault="00FC6DE6" w:rsidP="00FC6DE6">
      <w:pPr>
        <w:spacing w:after="0" w:line="240" w:lineRule="auto"/>
        <w:rPr>
          <w:rFonts w:ascii="Arial" w:eastAsia="Times New Roman" w:hAnsi="Arial" w:cs="Times New Roman"/>
          <w:sz w:val="20"/>
          <w:szCs w:val="24"/>
        </w:rPr>
      </w:pPr>
    </w:p>
    <w:sectPr w:rsidR="00FC6DE6" w:rsidSect="00D409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615" w:gutter="0"/>
      <w:pgBorders w:offsetFrom="page">
        <w:top w:val="thickThinSmallGap" w:sz="24" w:space="24" w:color="BDD6EE" w:themeColor="accent1" w:themeTint="66"/>
        <w:left w:val="thickThinSmallGap" w:sz="24" w:space="24" w:color="BDD6EE" w:themeColor="accent1" w:themeTint="66"/>
        <w:bottom w:val="thinThickSmallGap" w:sz="24" w:space="24" w:color="BDD6EE" w:themeColor="accent1" w:themeTint="66"/>
        <w:right w:val="thinThickSmallGap" w:sz="24" w:space="24" w:color="BDD6EE" w:themeColor="accent1" w:themeTint="66"/>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F0" w:rsidRDefault="001250F0" w:rsidP="00FC6DE6">
      <w:pPr>
        <w:spacing w:after="0" w:line="240" w:lineRule="auto"/>
      </w:pPr>
      <w:r>
        <w:separator/>
      </w:r>
    </w:p>
  </w:endnote>
  <w:endnote w:type="continuationSeparator" w:id="0">
    <w:p w:rsidR="001250F0" w:rsidRDefault="001250F0" w:rsidP="00FC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B3" w:rsidRDefault="00F87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33" w:rsidRPr="002E0933" w:rsidRDefault="009D4AC7" w:rsidP="002E0933">
    <w:pPr>
      <w:pBdr>
        <w:top w:val="single" w:sz="4" w:space="0" w:color="D9D9D9" w:themeColor="background1" w:themeShade="D9"/>
      </w:pBdr>
      <w:tabs>
        <w:tab w:val="center" w:pos="4680"/>
        <w:tab w:val="right" w:pos="9360"/>
        <w:tab w:val="right" w:pos="10080"/>
      </w:tabs>
      <w:spacing w:after="0" w:line="240" w:lineRule="auto"/>
    </w:pPr>
    <w:r>
      <w:rPr>
        <w:i/>
      </w:rPr>
      <w:t xml:space="preserve">Revised </w:t>
    </w:r>
    <w:r w:rsidR="00F870B3">
      <w:rPr>
        <w:i/>
      </w:rPr>
      <w:t>10</w:t>
    </w:r>
    <w:r>
      <w:rPr>
        <w:i/>
      </w:rPr>
      <w:t>/</w:t>
    </w:r>
    <w:r w:rsidR="00F870B3">
      <w:rPr>
        <w:i/>
      </w:rPr>
      <w:t>10</w:t>
    </w:r>
    <w:bookmarkStart w:id="0" w:name="_GoBack"/>
    <w:bookmarkEnd w:id="0"/>
    <w:r w:rsidR="002E0933" w:rsidRPr="002E0933">
      <w:rPr>
        <w:i/>
      </w:rPr>
      <w:t>/2017</w:t>
    </w:r>
    <w:r w:rsidR="002E0933" w:rsidRPr="002E0933">
      <w:tab/>
    </w:r>
    <w:r w:rsidR="002E0933" w:rsidRPr="002E0933">
      <w:tab/>
    </w:r>
    <w:r w:rsidR="002E0933" w:rsidRPr="002E0933">
      <w:fldChar w:fldCharType="begin"/>
    </w:r>
    <w:r w:rsidR="002E0933" w:rsidRPr="002E0933">
      <w:instrText xml:space="preserve"> PAGE   \* MERGEFORMAT </w:instrText>
    </w:r>
    <w:r w:rsidR="002E0933" w:rsidRPr="002E0933">
      <w:fldChar w:fldCharType="separate"/>
    </w:r>
    <w:r w:rsidR="00F870B3">
      <w:rPr>
        <w:noProof/>
      </w:rPr>
      <w:t>2</w:t>
    </w:r>
    <w:r w:rsidR="002E0933" w:rsidRPr="002E0933">
      <w:rPr>
        <w:noProof/>
      </w:rPr>
      <w:fldChar w:fldCharType="end"/>
    </w:r>
    <w:r w:rsidR="002E0933" w:rsidRPr="002E0933">
      <w:t xml:space="preserve"> | </w:t>
    </w:r>
    <w:r w:rsidR="002E0933" w:rsidRPr="002E0933">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B3" w:rsidRDefault="00F8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F0" w:rsidRDefault="001250F0" w:rsidP="00FC6DE6">
      <w:pPr>
        <w:spacing w:after="0" w:line="240" w:lineRule="auto"/>
      </w:pPr>
      <w:r>
        <w:separator/>
      </w:r>
    </w:p>
  </w:footnote>
  <w:footnote w:type="continuationSeparator" w:id="0">
    <w:p w:rsidR="001250F0" w:rsidRDefault="001250F0" w:rsidP="00FC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B3" w:rsidRDefault="00F87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0B" w:rsidRDefault="007025ED" w:rsidP="007025ED">
    <w:pPr>
      <w:tabs>
        <w:tab w:val="center" w:pos="4320"/>
        <w:tab w:val="right" w:pos="8640"/>
      </w:tabs>
      <w:spacing w:after="0" w:line="240" w:lineRule="auto"/>
      <w:jc w:val="center"/>
      <w:rPr>
        <w:rFonts w:ascii="Calibri" w:eastAsia="Times New Roman" w:hAnsi="Calibri" w:cs="Times New Roman"/>
        <w:b/>
        <w:color w:val="9CC2E5" w:themeColor="accent1" w:themeTint="99"/>
        <w:sz w:val="32"/>
        <w:szCs w:val="28"/>
      </w:rPr>
    </w:pPr>
    <w:r w:rsidRPr="007025ED">
      <w:rPr>
        <w:rFonts w:ascii="Calibri" w:eastAsia="Times New Roman" w:hAnsi="Calibri" w:cs="Times New Roman"/>
        <w:b/>
        <w:noProof/>
        <w:color w:val="9CC2E5" w:themeColor="accent1" w:themeTint="99"/>
        <w:sz w:val="32"/>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-85725</wp:posOffset>
          </wp:positionV>
          <wp:extent cx="3286125" cy="6286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628650"/>
                  </a:xfrm>
                  <a:prstGeom prst="rect">
                    <a:avLst/>
                  </a:prstGeom>
                  <a:noFill/>
                </pic:spPr>
              </pic:pic>
            </a:graphicData>
          </a:graphic>
          <wp14:sizeRelH relativeFrom="margin">
            <wp14:pctWidth>0</wp14:pctWidth>
          </wp14:sizeRelH>
          <wp14:sizeRelV relativeFrom="margin">
            <wp14:pctHeight>0</wp14:pctHeight>
          </wp14:sizeRelV>
        </wp:anchor>
      </w:drawing>
    </w:r>
    <w:r w:rsidR="00FC6DE6" w:rsidRPr="007025ED">
      <w:rPr>
        <w:rFonts w:ascii="Calibri" w:eastAsia="Times New Roman" w:hAnsi="Calibri" w:cs="Times New Roman"/>
        <w:b/>
        <w:noProof/>
        <w:color w:val="9CC2E5" w:themeColor="accent1" w:themeTint="99"/>
        <w:sz w:val="32"/>
        <w:szCs w:val="28"/>
      </w:rPr>
      <w:t xml:space="preserve">University </w:t>
    </w:r>
    <w:r w:rsidR="00FC6DE6" w:rsidRPr="007025ED">
      <w:rPr>
        <w:rFonts w:ascii="Calibri" w:eastAsia="Times New Roman" w:hAnsi="Calibri" w:cs="Times New Roman"/>
        <w:b/>
        <w:color w:val="9CC2E5" w:themeColor="accent1" w:themeTint="99"/>
        <w:sz w:val="32"/>
        <w:szCs w:val="28"/>
      </w:rPr>
      <w:t xml:space="preserve">SHRA Annual </w:t>
    </w:r>
  </w:p>
  <w:p w:rsidR="00FC6DE6" w:rsidRDefault="00FC6DE6" w:rsidP="007025ED">
    <w:pPr>
      <w:tabs>
        <w:tab w:val="center" w:pos="4320"/>
        <w:tab w:val="right" w:pos="8640"/>
      </w:tabs>
      <w:spacing w:after="0" w:line="240" w:lineRule="auto"/>
      <w:jc w:val="center"/>
      <w:rPr>
        <w:rFonts w:ascii="Calibri" w:eastAsia="Times New Roman" w:hAnsi="Calibri" w:cs="Times New Roman"/>
        <w:b/>
        <w:color w:val="9CC2E5" w:themeColor="accent1" w:themeTint="99"/>
        <w:sz w:val="32"/>
        <w:szCs w:val="28"/>
      </w:rPr>
    </w:pPr>
    <w:r w:rsidRPr="007025ED">
      <w:rPr>
        <w:rFonts w:ascii="Calibri" w:eastAsia="Times New Roman" w:hAnsi="Calibri" w:cs="Times New Roman"/>
        <w:b/>
        <w:color w:val="9CC2E5" w:themeColor="accent1" w:themeTint="99"/>
        <w:sz w:val="32"/>
        <w:szCs w:val="28"/>
      </w:rPr>
      <w:t>Performance Plan</w:t>
    </w:r>
  </w:p>
  <w:p w:rsidR="00B056B7" w:rsidRPr="00B056B7" w:rsidRDefault="00B056B7" w:rsidP="007025ED">
    <w:pPr>
      <w:tabs>
        <w:tab w:val="center" w:pos="4320"/>
        <w:tab w:val="right" w:pos="8640"/>
      </w:tabs>
      <w:spacing w:after="0" w:line="240" w:lineRule="auto"/>
      <w:jc w:val="center"/>
      <w:rPr>
        <w:rFonts w:ascii="Calibri" w:eastAsia="Times New Roman" w:hAnsi="Calibri" w:cs="Times New Roman"/>
        <w:b/>
        <w:color w:val="9CC2E5" w:themeColor="accent1" w:themeTint="99"/>
        <w:sz w:val="14"/>
        <w:szCs w:val="28"/>
      </w:rPr>
    </w:pPr>
  </w:p>
  <w:tbl>
    <w:tblPr>
      <w:tblW w:w="9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698"/>
      <w:gridCol w:w="2690"/>
      <w:gridCol w:w="2174"/>
      <w:gridCol w:w="1134"/>
      <w:gridCol w:w="373"/>
      <w:gridCol w:w="443"/>
      <w:gridCol w:w="247"/>
      <w:gridCol w:w="1172"/>
    </w:tblGrid>
    <w:tr w:rsidR="00FC6DE6" w:rsidRPr="00FC6DE6" w:rsidTr="00B056B7">
      <w:trPr>
        <w:trHeight w:val="12"/>
        <w:tblHeader/>
      </w:trPr>
      <w:tc>
        <w:tcPr>
          <w:tcW w:w="9931" w:type="dxa"/>
          <w:gridSpan w:val="8"/>
          <w:shd w:val="clear" w:color="auto" w:fill="BDD6EE" w:themeFill="accent1" w:themeFillTint="66"/>
          <w:vAlign w:val="center"/>
        </w:tcPr>
        <w:p w:rsidR="00FC6DE6" w:rsidRPr="00BA7103" w:rsidRDefault="00FC6DE6" w:rsidP="00FC6DE6">
          <w:pPr>
            <w:spacing w:after="0" w:line="240" w:lineRule="auto"/>
            <w:rPr>
              <w:rFonts w:ascii="Calibri" w:eastAsia="Times New Roman" w:hAnsi="Calibri" w:cs="Calibri"/>
              <w:color w:val="9CC2E5" w:themeColor="accent1" w:themeTint="99"/>
              <w:sz w:val="2"/>
              <w:szCs w:val="2"/>
            </w:rPr>
          </w:pPr>
          <w:r w:rsidRPr="00FC6DE6">
            <w:rPr>
              <w:rFonts w:ascii="Arial" w:eastAsia="Times New Roman" w:hAnsi="Arial" w:cs="Times New Roman"/>
              <w:sz w:val="20"/>
              <w:szCs w:val="24"/>
            </w:rPr>
            <w:br w:type="page"/>
          </w:r>
          <w:r w:rsidRPr="00FC6DE6">
            <w:rPr>
              <w:rFonts w:ascii="Arial" w:eastAsia="Times New Roman" w:hAnsi="Arial" w:cs="Times New Roman"/>
              <w:sz w:val="20"/>
              <w:szCs w:val="24"/>
            </w:rPr>
            <w:br w:type="page"/>
          </w:r>
        </w:p>
      </w:tc>
    </w:tr>
    <w:tr w:rsidR="00FC6DE6" w:rsidRPr="00FC6DE6" w:rsidTr="00B056B7">
      <w:trPr>
        <w:trHeight w:val="233"/>
        <w:tblHeader/>
      </w:trPr>
      <w:tc>
        <w:tcPr>
          <w:tcW w:w="6562" w:type="dxa"/>
          <w:gridSpan w:val="3"/>
          <w:shd w:val="clear" w:color="auto" w:fill="D9D9D9"/>
          <w:vAlign w:val="center"/>
        </w:tcPr>
        <w:p w:rsidR="00FC6DE6" w:rsidRPr="00FC6DE6" w:rsidRDefault="00FC6DE6" w:rsidP="00FC6DE6">
          <w:pPr>
            <w:autoSpaceDE w:val="0"/>
            <w:autoSpaceDN w:val="0"/>
            <w:adjustRightInd w:val="0"/>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 xml:space="preserve">ANNUAL PERFORMANCE APPRAISAL CYCLE </w:t>
          </w:r>
          <w:r w:rsidRPr="00FC6DE6">
            <w:rPr>
              <w:rFonts w:ascii="Calibri" w:eastAsia="Times New Roman" w:hAnsi="Calibri" w:cs="Calibri"/>
              <w:i/>
              <w:sz w:val="18"/>
              <w:szCs w:val="18"/>
            </w:rPr>
            <w:t>(Dates From/To)</w:t>
          </w:r>
          <w:r w:rsidRPr="00FC6DE6">
            <w:rPr>
              <w:rFonts w:ascii="Calibri" w:eastAsia="Times New Roman" w:hAnsi="Calibri" w:cs="Calibri"/>
              <w:b/>
              <w:sz w:val="20"/>
              <w:szCs w:val="18"/>
            </w:rPr>
            <w:t>:</w:t>
          </w:r>
        </w:p>
      </w:tc>
      <w:tc>
        <w:tcPr>
          <w:tcW w:w="1507" w:type="dxa"/>
          <w:gridSpan w:val="2"/>
          <w:shd w:val="clear" w:color="auto" w:fill="auto"/>
          <w:vAlign w:val="center"/>
        </w:tcPr>
        <w:p w:rsidR="00FC6DE6" w:rsidRPr="00FC6DE6" w:rsidRDefault="003E1EE3" w:rsidP="00FC6DE6">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04/01/</w:t>
          </w:r>
          <w:r w:rsidR="009D4AC7">
            <w:rPr>
              <w:rFonts w:ascii="Calibri" w:eastAsia="Times New Roman" w:hAnsi="Calibri" w:cs="Calibri"/>
              <w:b/>
              <w:sz w:val="20"/>
              <w:szCs w:val="20"/>
            </w:rPr>
            <w:t>__</w:t>
          </w:r>
        </w:p>
      </w:tc>
      <w:tc>
        <w:tcPr>
          <w:tcW w:w="443" w:type="dxa"/>
          <w:shd w:val="clear" w:color="auto" w:fill="F8F7E8"/>
          <w:vAlign w:val="center"/>
        </w:tcPr>
        <w:p w:rsidR="00FC6DE6" w:rsidRPr="00FC6DE6" w:rsidRDefault="00FC6DE6" w:rsidP="00FC6DE6">
          <w:pPr>
            <w:autoSpaceDE w:val="0"/>
            <w:autoSpaceDN w:val="0"/>
            <w:adjustRightInd w:val="0"/>
            <w:spacing w:after="0" w:line="240" w:lineRule="auto"/>
            <w:jc w:val="center"/>
            <w:rPr>
              <w:rFonts w:ascii="Calibri" w:eastAsia="Times New Roman" w:hAnsi="Calibri" w:cs="Calibri"/>
              <w:b/>
              <w:sz w:val="20"/>
              <w:szCs w:val="20"/>
            </w:rPr>
          </w:pPr>
          <w:r w:rsidRPr="00FC6DE6">
            <w:rPr>
              <w:rFonts w:ascii="Calibri" w:eastAsia="Times New Roman" w:hAnsi="Calibri" w:cs="Calibri"/>
              <w:b/>
              <w:sz w:val="20"/>
              <w:szCs w:val="20"/>
            </w:rPr>
            <w:t>to</w:t>
          </w:r>
        </w:p>
      </w:tc>
      <w:tc>
        <w:tcPr>
          <w:tcW w:w="1419" w:type="dxa"/>
          <w:gridSpan w:val="2"/>
          <w:shd w:val="clear" w:color="auto" w:fill="auto"/>
          <w:vAlign w:val="center"/>
        </w:tcPr>
        <w:p w:rsidR="00FC6DE6" w:rsidRPr="00FC6DE6" w:rsidRDefault="003E1EE3" w:rsidP="00FC6DE6">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03/31/</w:t>
          </w:r>
          <w:r w:rsidR="009D4AC7">
            <w:rPr>
              <w:rFonts w:ascii="Calibri" w:eastAsia="Times New Roman" w:hAnsi="Calibri" w:cs="Calibri"/>
              <w:b/>
              <w:sz w:val="20"/>
              <w:szCs w:val="20"/>
            </w:rPr>
            <w:t>__</w:t>
          </w:r>
        </w:p>
      </w:tc>
    </w:tr>
    <w:tr w:rsidR="00FC6DE6" w:rsidRPr="00FC6DE6" w:rsidTr="00B056B7">
      <w:trPr>
        <w:trHeight w:val="247"/>
        <w:tblHeader/>
      </w:trPr>
      <w:tc>
        <w:tcPr>
          <w:tcW w:w="1698"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Dept. Name:</w:t>
          </w:r>
        </w:p>
      </w:tc>
      <w:tc>
        <w:tcPr>
          <w:tcW w:w="2690" w:type="dxa"/>
          <w:shd w:val="clear" w:color="auto" w:fill="auto"/>
          <w:vAlign w:val="center"/>
        </w:tcPr>
        <w:p w:rsidR="00FC6DE6" w:rsidRPr="00FC6DE6" w:rsidRDefault="00FC6DE6" w:rsidP="00FC6DE6">
          <w:pPr>
            <w:spacing w:after="0" w:line="240" w:lineRule="auto"/>
            <w:rPr>
              <w:rFonts w:ascii="Calibri" w:eastAsia="Times New Roman" w:hAnsi="Calibri" w:cs="Calibri"/>
              <w:sz w:val="20"/>
              <w:szCs w:val="20"/>
            </w:rPr>
          </w:pPr>
        </w:p>
      </w:tc>
      <w:tc>
        <w:tcPr>
          <w:tcW w:w="2174"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Employee Name:</w:t>
          </w:r>
        </w:p>
      </w:tc>
      <w:tc>
        <w:tcPr>
          <w:tcW w:w="3369" w:type="dxa"/>
          <w:gridSpan w:val="5"/>
          <w:shd w:val="clear" w:color="auto" w:fill="auto"/>
          <w:vAlign w:val="center"/>
        </w:tcPr>
        <w:p w:rsidR="00FC6DE6" w:rsidRPr="00FC6DE6" w:rsidRDefault="00FC6DE6" w:rsidP="00FC6DE6">
          <w:pPr>
            <w:spacing w:after="0" w:line="240" w:lineRule="auto"/>
            <w:rPr>
              <w:rFonts w:ascii="Calibri" w:eastAsia="Times New Roman" w:hAnsi="Calibri" w:cs="Calibri"/>
              <w:b/>
              <w:sz w:val="20"/>
              <w:szCs w:val="20"/>
            </w:rPr>
          </w:pPr>
        </w:p>
      </w:tc>
    </w:tr>
    <w:tr w:rsidR="00FC6DE6" w:rsidRPr="00FC6DE6" w:rsidTr="00B056B7">
      <w:trPr>
        <w:trHeight w:val="247"/>
        <w:tblHeader/>
      </w:trPr>
      <w:tc>
        <w:tcPr>
          <w:tcW w:w="1698"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sz w:val="20"/>
              <w:szCs w:val="20"/>
            </w:rPr>
          </w:pPr>
          <w:r w:rsidRPr="00FC6DE6">
            <w:rPr>
              <w:rFonts w:ascii="Calibri" w:eastAsia="Times New Roman" w:hAnsi="Calibri" w:cs="Calibri"/>
              <w:b/>
              <w:sz w:val="20"/>
              <w:szCs w:val="20"/>
            </w:rPr>
            <w:t>Dept. #:</w:t>
          </w:r>
        </w:p>
      </w:tc>
      <w:tc>
        <w:tcPr>
          <w:tcW w:w="2690" w:type="dxa"/>
          <w:shd w:val="clear" w:color="auto" w:fill="auto"/>
          <w:vAlign w:val="center"/>
        </w:tcPr>
        <w:p w:rsidR="00FC6DE6" w:rsidRPr="00FC6DE6" w:rsidRDefault="00FC6DE6" w:rsidP="00FC6DE6">
          <w:pPr>
            <w:spacing w:after="0" w:line="240" w:lineRule="auto"/>
            <w:rPr>
              <w:rFonts w:ascii="Calibri" w:eastAsia="Times New Roman" w:hAnsi="Calibri" w:cs="Calibri"/>
              <w:sz w:val="20"/>
              <w:szCs w:val="20"/>
            </w:rPr>
          </w:pPr>
        </w:p>
      </w:tc>
      <w:tc>
        <w:tcPr>
          <w:tcW w:w="2174"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Employee ID:</w:t>
          </w:r>
        </w:p>
      </w:tc>
      <w:tc>
        <w:tcPr>
          <w:tcW w:w="1134" w:type="dxa"/>
          <w:shd w:val="clear" w:color="auto" w:fill="auto"/>
          <w:vAlign w:val="center"/>
        </w:tcPr>
        <w:p w:rsidR="00FC6DE6" w:rsidRPr="00FC6DE6" w:rsidRDefault="00FC6DE6" w:rsidP="00FC6DE6">
          <w:pPr>
            <w:spacing w:after="0" w:line="240" w:lineRule="auto"/>
            <w:jc w:val="center"/>
            <w:rPr>
              <w:rFonts w:ascii="Calibri" w:eastAsia="Times New Roman" w:hAnsi="Calibri" w:cs="Calibri"/>
              <w:sz w:val="20"/>
              <w:szCs w:val="20"/>
            </w:rPr>
          </w:pPr>
        </w:p>
      </w:tc>
      <w:tc>
        <w:tcPr>
          <w:tcW w:w="1063" w:type="dxa"/>
          <w:gridSpan w:val="3"/>
          <w:shd w:val="clear" w:color="auto" w:fill="F8F7E8"/>
          <w:vAlign w:val="center"/>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Position #:</w:t>
          </w:r>
        </w:p>
      </w:tc>
      <w:tc>
        <w:tcPr>
          <w:tcW w:w="1172" w:type="dxa"/>
          <w:shd w:val="clear" w:color="auto" w:fill="auto"/>
          <w:vAlign w:val="center"/>
        </w:tcPr>
        <w:p w:rsidR="00FC6DE6" w:rsidRPr="00FC6DE6" w:rsidRDefault="00FC6DE6" w:rsidP="00FC6DE6">
          <w:pPr>
            <w:spacing w:after="0" w:line="240" w:lineRule="auto"/>
            <w:jc w:val="center"/>
            <w:rPr>
              <w:rFonts w:ascii="Calibri" w:eastAsia="Times New Roman" w:hAnsi="Calibri" w:cs="Calibri"/>
              <w:sz w:val="20"/>
              <w:szCs w:val="20"/>
            </w:rPr>
          </w:pPr>
        </w:p>
      </w:tc>
    </w:tr>
    <w:tr w:rsidR="00FC6DE6" w:rsidRPr="00FC6DE6" w:rsidTr="00B056B7">
      <w:trPr>
        <w:trHeight w:val="233"/>
        <w:tblHeader/>
      </w:trPr>
      <w:tc>
        <w:tcPr>
          <w:tcW w:w="1698"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sz w:val="20"/>
              <w:szCs w:val="20"/>
            </w:rPr>
          </w:pPr>
          <w:r w:rsidRPr="00FC6DE6">
            <w:rPr>
              <w:rFonts w:ascii="Calibri" w:eastAsia="Times New Roman" w:hAnsi="Calibri" w:cs="Calibri"/>
              <w:b/>
              <w:sz w:val="20"/>
              <w:szCs w:val="20"/>
            </w:rPr>
            <w:t>Supervisor Name:</w:t>
          </w:r>
        </w:p>
      </w:tc>
      <w:tc>
        <w:tcPr>
          <w:tcW w:w="2690" w:type="dxa"/>
          <w:shd w:val="clear" w:color="auto" w:fill="auto"/>
          <w:vAlign w:val="center"/>
        </w:tcPr>
        <w:p w:rsidR="00FC6DE6" w:rsidRPr="00FC6DE6" w:rsidRDefault="00FC6DE6" w:rsidP="00FC6DE6">
          <w:pPr>
            <w:spacing w:after="0" w:line="240" w:lineRule="auto"/>
            <w:rPr>
              <w:rFonts w:ascii="Calibri" w:eastAsia="Times New Roman" w:hAnsi="Calibri" w:cs="Calibri"/>
              <w:sz w:val="20"/>
              <w:szCs w:val="20"/>
            </w:rPr>
          </w:pPr>
        </w:p>
      </w:tc>
      <w:tc>
        <w:tcPr>
          <w:tcW w:w="2174"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Employee Classification:</w:t>
          </w:r>
        </w:p>
      </w:tc>
      <w:tc>
        <w:tcPr>
          <w:tcW w:w="3369" w:type="dxa"/>
          <w:gridSpan w:val="5"/>
          <w:shd w:val="clear" w:color="auto" w:fill="auto"/>
          <w:vAlign w:val="center"/>
        </w:tcPr>
        <w:p w:rsidR="00FC6DE6" w:rsidRPr="00FC6DE6" w:rsidRDefault="00FC6DE6" w:rsidP="00FC6DE6">
          <w:pPr>
            <w:spacing w:after="0" w:line="240" w:lineRule="auto"/>
            <w:rPr>
              <w:rFonts w:ascii="Calibri" w:eastAsia="Times New Roman" w:hAnsi="Calibri" w:cs="Calibri"/>
              <w:sz w:val="20"/>
              <w:szCs w:val="20"/>
            </w:rPr>
          </w:pPr>
        </w:p>
      </w:tc>
    </w:tr>
    <w:tr w:rsidR="00FC6DE6" w:rsidRPr="00FC6DE6" w:rsidTr="00B056B7">
      <w:trPr>
        <w:trHeight w:val="209"/>
        <w:tblHeader/>
      </w:trPr>
      <w:tc>
        <w:tcPr>
          <w:tcW w:w="1698"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sz w:val="20"/>
              <w:szCs w:val="20"/>
            </w:rPr>
          </w:pPr>
          <w:r w:rsidRPr="00FC6DE6">
            <w:rPr>
              <w:rFonts w:ascii="Calibri" w:eastAsia="Times New Roman" w:hAnsi="Calibri" w:cs="Calibri"/>
              <w:b/>
              <w:sz w:val="20"/>
              <w:szCs w:val="20"/>
            </w:rPr>
            <w:t>Supervisor Title:</w:t>
          </w:r>
        </w:p>
      </w:tc>
      <w:tc>
        <w:tcPr>
          <w:tcW w:w="2690" w:type="dxa"/>
          <w:shd w:val="clear" w:color="auto" w:fill="auto"/>
          <w:vAlign w:val="center"/>
        </w:tcPr>
        <w:p w:rsidR="00FC6DE6" w:rsidRPr="00FC6DE6" w:rsidRDefault="00FC6DE6" w:rsidP="00FC6DE6">
          <w:pPr>
            <w:spacing w:after="0" w:line="240" w:lineRule="auto"/>
            <w:rPr>
              <w:rFonts w:ascii="Calibri" w:eastAsia="Times New Roman" w:hAnsi="Calibri" w:cs="Calibri"/>
              <w:sz w:val="20"/>
              <w:szCs w:val="20"/>
            </w:rPr>
          </w:pPr>
        </w:p>
      </w:tc>
      <w:tc>
        <w:tcPr>
          <w:tcW w:w="2174" w:type="dxa"/>
          <w:shd w:val="clear" w:color="auto" w:fill="F8F7E8"/>
          <w:vAlign w:val="center"/>
        </w:tcPr>
        <w:p w:rsidR="00FC6DE6" w:rsidRPr="00FC6DE6" w:rsidRDefault="00FC6DE6" w:rsidP="00FC6DE6">
          <w:pPr>
            <w:spacing w:after="0" w:line="240" w:lineRule="auto"/>
            <w:jc w:val="right"/>
            <w:rPr>
              <w:rFonts w:ascii="Calibri" w:eastAsia="Times New Roman" w:hAnsi="Calibri" w:cs="Calibri"/>
              <w:b/>
              <w:sz w:val="20"/>
              <w:szCs w:val="20"/>
            </w:rPr>
          </w:pPr>
          <w:r w:rsidRPr="00FC6DE6">
            <w:rPr>
              <w:rFonts w:ascii="Calibri" w:eastAsia="Times New Roman" w:hAnsi="Calibri" w:cs="Calibri"/>
              <w:b/>
              <w:sz w:val="20"/>
              <w:szCs w:val="20"/>
            </w:rPr>
            <w:t>Competency Level:</w:t>
          </w:r>
        </w:p>
      </w:tc>
      <w:tc>
        <w:tcPr>
          <w:tcW w:w="3369" w:type="dxa"/>
          <w:gridSpan w:val="5"/>
          <w:shd w:val="clear" w:color="auto" w:fill="auto"/>
          <w:vAlign w:val="center"/>
        </w:tcPr>
        <w:p w:rsidR="00FC6DE6" w:rsidRPr="00FC6DE6" w:rsidRDefault="00FC6DE6" w:rsidP="00FC6DE6">
          <w:pPr>
            <w:spacing w:after="0" w:line="240" w:lineRule="auto"/>
            <w:rPr>
              <w:rFonts w:ascii="Calibri" w:eastAsia="Times New Roman" w:hAnsi="Calibri" w:cs="Calibri"/>
              <w:sz w:val="20"/>
              <w:szCs w:val="20"/>
            </w:rPr>
          </w:pPr>
        </w:p>
      </w:tc>
    </w:tr>
  </w:tbl>
  <w:p w:rsidR="00FC6DE6" w:rsidRDefault="00FC6DE6" w:rsidP="00D40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B3" w:rsidRDefault="00F87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B52C06"/>
    <w:multiLevelType w:val="hybridMultilevel"/>
    <w:tmpl w:val="B120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6"/>
    <w:rsid w:val="00067733"/>
    <w:rsid w:val="000B7DA3"/>
    <w:rsid w:val="001250F0"/>
    <w:rsid w:val="00145FA9"/>
    <w:rsid w:val="00210850"/>
    <w:rsid w:val="002E0933"/>
    <w:rsid w:val="003E1EE3"/>
    <w:rsid w:val="0050126F"/>
    <w:rsid w:val="00503F86"/>
    <w:rsid w:val="006F0AC2"/>
    <w:rsid w:val="007025ED"/>
    <w:rsid w:val="0072122A"/>
    <w:rsid w:val="00786498"/>
    <w:rsid w:val="00813170"/>
    <w:rsid w:val="008C410B"/>
    <w:rsid w:val="009D4AC7"/>
    <w:rsid w:val="009F162F"/>
    <w:rsid w:val="00A51F21"/>
    <w:rsid w:val="00B056B7"/>
    <w:rsid w:val="00BA7103"/>
    <w:rsid w:val="00BB4D90"/>
    <w:rsid w:val="00C03C7E"/>
    <w:rsid w:val="00D4095A"/>
    <w:rsid w:val="00DB45BE"/>
    <w:rsid w:val="00F043F3"/>
    <w:rsid w:val="00F870B3"/>
    <w:rsid w:val="00F90799"/>
    <w:rsid w:val="00FC6DE6"/>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D247"/>
  <w15:chartTrackingRefBased/>
  <w15:docId w15:val="{D18DA751-1A72-4DCA-8930-DDCFDF4D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E6"/>
  </w:style>
  <w:style w:type="paragraph" w:styleId="Footer">
    <w:name w:val="footer"/>
    <w:basedOn w:val="Normal"/>
    <w:link w:val="FooterChar"/>
    <w:uiPriority w:val="99"/>
    <w:unhideWhenUsed/>
    <w:rsid w:val="00FC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DE6"/>
  </w:style>
  <w:style w:type="paragraph" w:styleId="NoSpacing">
    <w:name w:val="No Spacing"/>
    <w:link w:val="NoSpacingChar"/>
    <w:uiPriority w:val="1"/>
    <w:qFormat/>
    <w:rsid w:val="00FC6DE6"/>
    <w:pPr>
      <w:spacing w:after="0" w:line="240" w:lineRule="auto"/>
    </w:pPr>
    <w:rPr>
      <w:rFonts w:eastAsiaTheme="minorEastAsia"/>
    </w:rPr>
  </w:style>
  <w:style w:type="character" w:customStyle="1" w:styleId="NoSpacingChar">
    <w:name w:val="No Spacing Char"/>
    <w:basedOn w:val="DefaultParagraphFont"/>
    <w:link w:val="NoSpacing"/>
    <w:uiPriority w:val="1"/>
    <w:rsid w:val="00FC6DE6"/>
    <w:rPr>
      <w:rFonts w:eastAsiaTheme="minorEastAsia"/>
    </w:rPr>
  </w:style>
  <w:style w:type="paragraph" w:customStyle="1" w:styleId="Style1">
    <w:name w:val="Style1"/>
    <w:basedOn w:val="MacroText"/>
    <w:link w:val="Style1Char"/>
    <w:qFormat/>
    <w:rsid w:val="00FC6DE6"/>
    <w:pPr>
      <w:framePr w:wrap="around" w:vAnchor="text" w:hAnchor="text" w:y="1"/>
      <w:pBdr>
        <w:top w:val="thinThickMediumGap" w:sz="24" w:space="1" w:color="5D1E08"/>
        <w:bottom w:val="thickThinMediumGap" w:sz="24" w:space="1" w:color="5D1E08"/>
      </w:pBdr>
      <w:shd w:val="clear" w:color="auto" w:fill="FFFFEB"/>
      <w:spacing w:line="240" w:lineRule="auto"/>
      <w:ind w:left="540" w:right="360"/>
      <w:jc w:val="center"/>
    </w:pPr>
    <w:rPr>
      <w:rFonts w:ascii="Calibri" w:eastAsia="Times New Roman" w:hAnsi="Calibri" w:cs="Times New Roman"/>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FC6DE6"/>
    <w:rPr>
      <w:rFonts w:ascii="Calibri" w:eastAsia="Times New Roman" w:hAnsi="Calibri" w:cs="Times New Roman"/>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uiPriority w:val="99"/>
    <w:semiHidden/>
    <w:unhideWhenUsed/>
    <w:rsid w:val="00FC6D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C6DE6"/>
    <w:rPr>
      <w:rFonts w:ascii="Consolas" w:hAnsi="Consolas"/>
      <w:sz w:val="20"/>
      <w:szCs w:val="20"/>
    </w:rPr>
  </w:style>
  <w:style w:type="paragraph" w:styleId="BalloonText">
    <w:name w:val="Balloon Text"/>
    <w:basedOn w:val="Normal"/>
    <w:link w:val="BalloonTextChar"/>
    <w:uiPriority w:val="99"/>
    <w:semiHidden/>
    <w:unhideWhenUsed/>
    <w:rsid w:val="00DB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BE"/>
    <w:rPr>
      <w:rFonts w:ascii="Segoe UI" w:hAnsi="Segoe UI" w:cs="Segoe UI"/>
      <w:sz w:val="18"/>
      <w:szCs w:val="18"/>
    </w:rPr>
  </w:style>
  <w:style w:type="paragraph" w:styleId="ListParagraph">
    <w:name w:val="List Paragraph"/>
    <w:basedOn w:val="Normal"/>
    <w:uiPriority w:val="34"/>
    <w:qFormat/>
    <w:rsid w:val="00210850"/>
    <w:pPr>
      <w:ind w:left="720"/>
      <w:contextualSpacing/>
    </w:pPr>
  </w:style>
  <w:style w:type="character" w:styleId="Hyperlink">
    <w:name w:val="Hyperlink"/>
    <w:basedOn w:val="DefaultParagraphFont"/>
    <w:uiPriority w:val="99"/>
    <w:unhideWhenUsed/>
    <w:rsid w:val="00210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unc.edu/policies-procedures-systems/spa-employee-policies/performance-management/performance-management-toolk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0D91-B810-42F7-98BC-16A80AF2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7</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Enlow, Anthony Tyler</dc:creator>
  <cp:keywords/>
  <dc:description/>
  <cp:lastModifiedBy>Enlow, Anthony Tyler</cp:lastModifiedBy>
  <cp:revision>14</cp:revision>
  <cp:lastPrinted>2017-08-22T15:05:00Z</cp:lastPrinted>
  <dcterms:created xsi:type="dcterms:W3CDTF">2017-07-25T13:52:00Z</dcterms:created>
  <dcterms:modified xsi:type="dcterms:W3CDTF">2017-10-10T14:20:00Z</dcterms:modified>
</cp:coreProperties>
</file>