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972784">
        <w:t>SYSTEMS ADMINISTRATOR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972784">
        <w:rPr>
          <w:i/>
        </w:rPr>
        <w:t>Operations &amp; Systems branch</w:t>
      </w:r>
      <w:r w:rsidR="005D369C">
        <w:rPr>
          <w:i/>
        </w:rPr>
        <w:t>*</w:t>
      </w:r>
      <w:r w:rsidR="00651176">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D95F9A" w:rsidTr="004923AD">
        <w:tc>
          <w:tcPr>
            <w:tcW w:w="2335" w:type="dxa"/>
          </w:tcPr>
          <w:p w:rsidR="00D95F9A" w:rsidRDefault="00D95F9A" w:rsidP="00EF6DEA">
            <w:pPr>
              <w:pStyle w:val="NoSpacing"/>
            </w:pPr>
            <w:r>
              <w:t>Support</w:t>
            </w:r>
          </w:p>
        </w:tc>
        <w:tc>
          <w:tcPr>
            <w:tcW w:w="7015" w:type="dxa"/>
          </w:tcPr>
          <w:p w:rsidR="00972784" w:rsidRDefault="00972784" w:rsidP="00972784">
            <w:pPr>
              <w:pStyle w:val="ListParagraph"/>
              <w:numPr>
                <w:ilvl w:val="0"/>
                <w:numId w:val="14"/>
              </w:numPr>
            </w:pPr>
            <w:r>
              <w:t xml:space="preserve">Responds and provides support to constituents, meets with customers to ascertain common failure modes and seeks resolutions to long running and/or high impact problems. </w:t>
            </w:r>
          </w:p>
          <w:p w:rsidR="00972784" w:rsidRDefault="00972784" w:rsidP="00972784">
            <w:pPr>
              <w:pStyle w:val="ListParagraph"/>
              <w:numPr>
                <w:ilvl w:val="0"/>
                <w:numId w:val="14"/>
              </w:numPr>
            </w:pPr>
            <w:r>
              <w:t xml:space="preserve">Works with constituents to define and optimize storage solutions, including cloud technology.  </w:t>
            </w:r>
          </w:p>
          <w:p w:rsidR="00972784" w:rsidRDefault="00972784" w:rsidP="00972784">
            <w:pPr>
              <w:pStyle w:val="ListParagraph"/>
              <w:numPr>
                <w:ilvl w:val="0"/>
                <w:numId w:val="14"/>
              </w:numPr>
            </w:pPr>
            <w:r>
              <w:t xml:space="preserve">Advises management of situations where timely management intervention could positively affect outcomes or projects and changes. </w:t>
            </w:r>
          </w:p>
          <w:p w:rsidR="00D95F9A" w:rsidRDefault="00972784" w:rsidP="00972784">
            <w:pPr>
              <w:pStyle w:val="ListParagraph"/>
              <w:numPr>
                <w:ilvl w:val="0"/>
                <w:numId w:val="14"/>
              </w:numPr>
            </w:pPr>
            <w:r>
              <w:t xml:space="preserve">Identifies customer service trends and issues to evaluate solutions. </w:t>
            </w:r>
          </w:p>
        </w:tc>
      </w:tr>
      <w:tr w:rsidR="004923AD" w:rsidTr="004923AD">
        <w:tc>
          <w:tcPr>
            <w:tcW w:w="2335" w:type="dxa"/>
          </w:tcPr>
          <w:p w:rsidR="004923AD" w:rsidRDefault="004B5823" w:rsidP="00EF6DEA">
            <w:pPr>
              <w:pStyle w:val="NoSpacing"/>
            </w:pPr>
            <w:r>
              <w:t>Project Management</w:t>
            </w:r>
          </w:p>
        </w:tc>
        <w:tc>
          <w:tcPr>
            <w:tcW w:w="7015" w:type="dxa"/>
          </w:tcPr>
          <w:p w:rsidR="00972784" w:rsidRDefault="00972784" w:rsidP="00972784">
            <w:pPr>
              <w:pStyle w:val="ListParagraph"/>
              <w:numPr>
                <w:ilvl w:val="0"/>
                <w:numId w:val="14"/>
              </w:numPr>
            </w:pPr>
            <w:r>
              <w:t xml:space="preserve">Defines project scope, establishes project milestones, and ensures delivery of successful project outcomes. Ability to manage facilities, equipment, and other related resources to meet project goals. </w:t>
            </w:r>
          </w:p>
          <w:p w:rsidR="004B46A9" w:rsidRDefault="00972784" w:rsidP="00972784">
            <w:pPr>
              <w:pStyle w:val="ListParagraph"/>
              <w:numPr>
                <w:ilvl w:val="0"/>
                <w:numId w:val="14"/>
              </w:numPr>
            </w:pPr>
            <w:r>
              <w:t xml:space="preserve">Develops projects such as systems and software upgrades to incorporate appropriate IT and user staff. </w:t>
            </w:r>
          </w:p>
        </w:tc>
      </w:tr>
      <w:tr w:rsidR="00972784" w:rsidTr="004923AD">
        <w:tc>
          <w:tcPr>
            <w:tcW w:w="2335" w:type="dxa"/>
          </w:tcPr>
          <w:p w:rsidR="00972784" w:rsidRDefault="00972784" w:rsidP="004923AD">
            <w:pPr>
              <w:pStyle w:val="NoSpacing"/>
            </w:pPr>
            <w:r>
              <w:t>Development/</w:t>
            </w:r>
          </w:p>
          <w:p w:rsidR="00972784" w:rsidRDefault="00972784" w:rsidP="004923AD">
            <w:pPr>
              <w:pStyle w:val="NoSpacing"/>
            </w:pPr>
            <w:r>
              <w:t>Programming</w:t>
            </w:r>
          </w:p>
        </w:tc>
        <w:tc>
          <w:tcPr>
            <w:tcW w:w="7015" w:type="dxa"/>
          </w:tcPr>
          <w:p w:rsidR="00972784" w:rsidRDefault="00972784" w:rsidP="00972784">
            <w:pPr>
              <w:pStyle w:val="ListParagraph"/>
              <w:numPr>
                <w:ilvl w:val="0"/>
                <w:numId w:val="14"/>
              </w:numPr>
            </w:pPr>
            <w:r>
              <w:t xml:space="preserve">Designs, installs, and configures operating systems and infrastructure applications; tunes and optimizes configurations to maintain satisfactory level of performance. </w:t>
            </w:r>
          </w:p>
          <w:p w:rsidR="00972784" w:rsidRDefault="00972784" w:rsidP="00972784">
            <w:pPr>
              <w:pStyle w:val="ListParagraph"/>
              <w:numPr>
                <w:ilvl w:val="0"/>
                <w:numId w:val="14"/>
              </w:numPr>
            </w:pPr>
            <w:r>
              <w:t xml:space="preserve">Monitors performance to identify and correct problems. </w:t>
            </w:r>
          </w:p>
          <w:p w:rsidR="00972784" w:rsidRDefault="00972784" w:rsidP="00972784">
            <w:pPr>
              <w:pStyle w:val="ListParagraph"/>
              <w:numPr>
                <w:ilvl w:val="0"/>
                <w:numId w:val="14"/>
              </w:numPr>
            </w:pPr>
            <w:r>
              <w:t xml:space="preserve">Identifies and recommends systems enhancements needed to ensures adequate performance and capacity to meet application service objectives. </w:t>
            </w:r>
          </w:p>
          <w:p w:rsidR="00972784" w:rsidRDefault="00972784" w:rsidP="00972784">
            <w:pPr>
              <w:pStyle w:val="ListParagraph"/>
              <w:numPr>
                <w:ilvl w:val="0"/>
                <w:numId w:val="14"/>
              </w:numPr>
            </w:pPr>
            <w:r>
              <w:t xml:space="preserve">Develops automation tools to reduce manual involvement. </w:t>
            </w:r>
          </w:p>
        </w:tc>
      </w:tr>
      <w:tr w:rsidR="00BE4E0B" w:rsidTr="004923AD">
        <w:tc>
          <w:tcPr>
            <w:tcW w:w="2335" w:type="dxa"/>
          </w:tcPr>
          <w:p w:rsidR="00500519" w:rsidRDefault="00D95F9A" w:rsidP="004923AD">
            <w:pPr>
              <w:pStyle w:val="NoSpacing"/>
            </w:pPr>
            <w:r>
              <w:t>Security</w:t>
            </w:r>
          </w:p>
        </w:tc>
        <w:tc>
          <w:tcPr>
            <w:tcW w:w="7015" w:type="dxa"/>
          </w:tcPr>
          <w:p w:rsidR="00972784" w:rsidRDefault="00972784" w:rsidP="00972784">
            <w:pPr>
              <w:pStyle w:val="ListParagraph"/>
              <w:numPr>
                <w:ilvl w:val="0"/>
                <w:numId w:val="14"/>
              </w:numPr>
            </w:pPr>
            <w:r>
              <w:t>Takes all reasonable and appropriate measures to secure the systems against attack. Stays abreast of best practices for system, application, and database layers.</w:t>
            </w:r>
          </w:p>
          <w:p w:rsidR="00BE4E0B" w:rsidRDefault="00972784" w:rsidP="00972784">
            <w:pPr>
              <w:pStyle w:val="ListParagraph"/>
              <w:numPr>
                <w:ilvl w:val="0"/>
                <w:numId w:val="14"/>
              </w:numPr>
            </w:pPr>
            <w:r>
              <w:t xml:space="preserve">Creates the disaster recovery plan and back-up plans for the environment. </w:t>
            </w:r>
          </w:p>
        </w:tc>
      </w:tr>
      <w:tr w:rsidR="00972784" w:rsidTr="004923AD">
        <w:tc>
          <w:tcPr>
            <w:tcW w:w="2335" w:type="dxa"/>
          </w:tcPr>
          <w:p w:rsidR="00972784" w:rsidRDefault="00972784" w:rsidP="004923AD">
            <w:pPr>
              <w:pStyle w:val="NoSpacing"/>
            </w:pPr>
            <w:r>
              <w:t>Quality Control &amp;</w:t>
            </w:r>
          </w:p>
          <w:p w:rsidR="00972784" w:rsidRDefault="00972784" w:rsidP="004923AD">
            <w:pPr>
              <w:pStyle w:val="NoSpacing"/>
            </w:pPr>
            <w:r>
              <w:t>Reporting</w:t>
            </w:r>
          </w:p>
        </w:tc>
        <w:tc>
          <w:tcPr>
            <w:tcW w:w="7015" w:type="dxa"/>
          </w:tcPr>
          <w:p w:rsidR="00972784" w:rsidRDefault="00972784" w:rsidP="00972784">
            <w:pPr>
              <w:pStyle w:val="ListParagraph"/>
              <w:numPr>
                <w:ilvl w:val="0"/>
                <w:numId w:val="14"/>
              </w:numPr>
            </w:pPr>
            <w:r>
              <w:t xml:space="preserve">Ensures configurations and settings are consistent with established standards. </w:t>
            </w:r>
          </w:p>
          <w:p w:rsidR="00972784" w:rsidRDefault="00972784" w:rsidP="00972784">
            <w:pPr>
              <w:pStyle w:val="ListParagraph"/>
              <w:numPr>
                <w:ilvl w:val="0"/>
                <w:numId w:val="14"/>
              </w:numPr>
            </w:pPr>
            <w:r>
              <w:t xml:space="preserve">Balances storage loads and corrects performance issues. </w:t>
            </w:r>
          </w:p>
          <w:p w:rsidR="00972784" w:rsidRDefault="00972784" w:rsidP="00972784">
            <w:pPr>
              <w:pStyle w:val="ListParagraph"/>
              <w:numPr>
                <w:ilvl w:val="0"/>
                <w:numId w:val="14"/>
              </w:numPr>
            </w:pPr>
            <w:r>
              <w:t xml:space="preserve">Develops and publishes current and newly established standard practices for monitoring and automation. </w:t>
            </w:r>
          </w:p>
        </w:tc>
      </w:tr>
      <w:tr w:rsidR="0037112C" w:rsidTr="004923AD">
        <w:tc>
          <w:tcPr>
            <w:tcW w:w="2335" w:type="dxa"/>
          </w:tcPr>
          <w:p w:rsidR="0037112C" w:rsidRDefault="004B5823" w:rsidP="004923AD">
            <w:pPr>
              <w:pStyle w:val="NoSpacing"/>
            </w:pPr>
            <w:r>
              <w:lastRenderedPageBreak/>
              <w:t>Consultation</w:t>
            </w:r>
          </w:p>
        </w:tc>
        <w:tc>
          <w:tcPr>
            <w:tcW w:w="7015" w:type="dxa"/>
          </w:tcPr>
          <w:p w:rsidR="00972784" w:rsidRDefault="00972784" w:rsidP="00972784">
            <w:pPr>
              <w:pStyle w:val="ListParagraph"/>
              <w:numPr>
                <w:ilvl w:val="0"/>
                <w:numId w:val="14"/>
              </w:numPr>
            </w:pPr>
            <w:r>
              <w:t xml:space="preserve">Analyzes and assesses client needs to develop effective and appropriate solutions to issues. </w:t>
            </w:r>
          </w:p>
          <w:p w:rsidR="00972784" w:rsidRDefault="00972784" w:rsidP="00972784">
            <w:pPr>
              <w:pStyle w:val="ListParagraph"/>
              <w:numPr>
                <w:ilvl w:val="0"/>
                <w:numId w:val="14"/>
              </w:numPr>
            </w:pPr>
            <w:r>
              <w:t xml:space="preserve">Consults with decision-makers to explain and recommend alternative technical solutions and capabilities; develops long-range strategic alternatives on an ongoing basis. </w:t>
            </w:r>
          </w:p>
          <w:p w:rsidR="005F41F3" w:rsidRPr="00CC21DB" w:rsidRDefault="00972784" w:rsidP="00972784">
            <w:pPr>
              <w:pStyle w:val="ListParagraph"/>
              <w:numPr>
                <w:ilvl w:val="0"/>
                <w:numId w:val="14"/>
              </w:numPr>
            </w:pPr>
            <w:r>
              <w:t xml:space="preserve">Serves as group expert for automation practices, storage solutions, network tuning, and other system technologies.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5D369C" w:rsidRDefault="005D369C" w:rsidP="005D369C">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97" w:rsidRDefault="000A6397" w:rsidP="00B2304E">
      <w:pPr>
        <w:spacing w:after="0" w:line="240" w:lineRule="auto"/>
      </w:pPr>
      <w:r>
        <w:separator/>
      </w:r>
    </w:p>
  </w:endnote>
  <w:endnote w:type="continuationSeparator" w:id="0">
    <w:p w:rsidR="000A6397" w:rsidRDefault="000A6397"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97" w:rsidRDefault="000A6397" w:rsidP="00B2304E">
      <w:pPr>
        <w:spacing w:after="0" w:line="240" w:lineRule="auto"/>
      </w:pPr>
      <w:r>
        <w:separator/>
      </w:r>
    </w:p>
  </w:footnote>
  <w:footnote w:type="continuationSeparator" w:id="0">
    <w:p w:rsidR="000A6397" w:rsidRDefault="000A6397"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A6397"/>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453E1"/>
    <w:rsid w:val="005673BD"/>
    <w:rsid w:val="00572502"/>
    <w:rsid w:val="0058594D"/>
    <w:rsid w:val="00594768"/>
    <w:rsid w:val="005C31AA"/>
    <w:rsid w:val="005D369C"/>
    <w:rsid w:val="005D7600"/>
    <w:rsid w:val="005F41F3"/>
    <w:rsid w:val="0061096E"/>
    <w:rsid w:val="00651176"/>
    <w:rsid w:val="00690E68"/>
    <w:rsid w:val="006C4041"/>
    <w:rsid w:val="006D2231"/>
    <w:rsid w:val="006F3219"/>
    <w:rsid w:val="007066FB"/>
    <w:rsid w:val="00714AD5"/>
    <w:rsid w:val="00720759"/>
    <w:rsid w:val="00767D33"/>
    <w:rsid w:val="007A4E96"/>
    <w:rsid w:val="007B0E0C"/>
    <w:rsid w:val="007C692B"/>
    <w:rsid w:val="007D737C"/>
    <w:rsid w:val="007E4340"/>
    <w:rsid w:val="00817CD8"/>
    <w:rsid w:val="008245E1"/>
    <w:rsid w:val="008553B6"/>
    <w:rsid w:val="00866F18"/>
    <w:rsid w:val="00880213"/>
    <w:rsid w:val="00887836"/>
    <w:rsid w:val="00926808"/>
    <w:rsid w:val="00933C3A"/>
    <w:rsid w:val="00954517"/>
    <w:rsid w:val="00956CA5"/>
    <w:rsid w:val="009720D7"/>
    <w:rsid w:val="00972784"/>
    <w:rsid w:val="0097544E"/>
    <w:rsid w:val="009A2107"/>
    <w:rsid w:val="009C2EDE"/>
    <w:rsid w:val="00A006F3"/>
    <w:rsid w:val="00A067E6"/>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630C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95F9A"/>
    <w:rsid w:val="00DC69A1"/>
    <w:rsid w:val="00DD775C"/>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0915"/>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 w:id="17456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4E3D-881F-4396-A42C-EAF57790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2019-08-21T15:24:00Z</dcterms:created>
  <dcterms:modified xsi:type="dcterms:W3CDTF">2019-08-21T18:36:00Z</dcterms:modified>
</cp:coreProperties>
</file>